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21" w:rsidRDefault="00904F21" w:rsidP="00AE52A4">
      <w:pPr>
        <w:pStyle w:val="1"/>
        <w:spacing w:before="72"/>
        <w:ind w:right="1040"/>
        <w:jc w:val="center"/>
      </w:pPr>
      <w:r>
        <w:rPr>
          <w:noProof/>
          <w:lang w:eastAsia="ru-RU"/>
        </w:rPr>
        <w:drawing>
          <wp:inline distT="0" distB="0" distL="0" distR="0">
            <wp:extent cx="5931673" cy="8151570"/>
            <wp:effectExtent l="19050" t="0" r="0" b="0"/>
            <wp:docPr id="3" name="Рисунок 3" descr="C:\Documents and Settings\USER-06\Рабочий стол\Тане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-06\Рабочий стол\Тане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58" cy="815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21" w:rsidRDefault="00904F21" w:rsidP="00AE52A4">
      <w:pPr>
        <w:pStyle w:val="1"/>
        <w:spacing w:before="72"/>
        <w:ind w:right="1040"/>
        <w:jc w:val="center"/>
      </w:pPr>
    </w:p>
    <w:p w:rsidR="00904F21" w:rsidRDefault="00904F21" w:rsidP="00AE52A4">
      <w:pPr>
        <w:pStyle w:val="1"/>
        <w:spacing w:before="72"/>
        <w:ind w:right="1040"/>
        <w:jc w:val="center"/>
      </w:pPr>
    </w:p>
    <w:p w:rsidR="00904F21" w:rsidRDefault="00904F21" w:rsidP="00AE52A4">
      <w:pPr>
        <w:pStyle w:val="1"/>
        <w:spacing w:before="72"/>
        <w:ind w:right="1040"/>
        <w:jc w:val="center"/>
      </w:pPr>
    </w:p>
    <w:p w:rsidR="00904F21" w:rsidRDefault="00904F21" w:rsidP="00AE52A4">
      <w:pPr>
        <w:pStyle w:val="1"/>
        <w:spacing w:before="72"/>
        <w:ind w:right="1040"/>
        <w:jc w:val="center"/>
      </w:pPr>
    </w:p>
    <w:p w:rsidR="00904F21" w:rsidRDefault="00904F21" w:rsidP="00AE52A4">
      <w:pPr>
        <w:pStyle w:val="1"/>
        <w:spacing w:before="72"/>
        <w:ind w:right="104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39326" cy="8024662"/>
            <wp:effectExtent l="19050" t="0" r="9024" b="0"/>
            <wp:docPr id="4" name="Рисунок 4" descr="C:\Documents and Settings\USER-06\Рабочий стол\Тане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-06\Рабочий стол\Тане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64" cy="8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21" w:rsidRDefault="00904F21" w:rsidP="00AE52A4">
      <w:pPr>
        <w:pStyle w:val="1"/>
        <w:spacing w:before="72"/>
        <w:ind w:right="1040"/>
        <w:jc w:val="center"/>
      </w:pPr>
    </w:p>
    <w:p w:rsidR="00904F21" w:rsidRDefault="00904F21" w:rsidP="00AE52A4">
      <w:pPr>
        <w:pStyle w:val="1"/>
        <w:spacing w:before="72"/>
        <w:ind w:right="1040"/>
        <w:jc w:val="center"/>
      </w:pPr>
    </w:p>
    <w:p w:rsidR="00904F21" w:rsidRDefault="00904F21" w:rsidP="00AE52A4">
      <w:pPr>
        <w:pStyle w:val="1"/>
        <w:spacing w:before="72"/>
        <w:ind w:right="1040"/>
        <w:jc w:val="center"/>
      </w:pPr>
    </w:p>
    <w:p w:rsidR="00904F21" w:rsidRDefault="00904F21" w:rsidP="00AE52A4">
      <w:pPr>
        <w:pStyle w:val="1"/>
        <w:spacing w:before="72"/>
        <w:ind w:right="1040"/>
        <w:jc w:val="center"/>
      </w:pPr>
    </w:p>
    <w:p w:rsidR="00AE52A4" w:rsidRPr="00237667" w:rsidRDefault="00AE52A4" w:rsidP="00AE52A4">
      <w:pPr>
        <w:pStyle w:val="1"/>
        <w:spacing w:before="72"/>
        <w:ind w:right="1040"/>
        <w:jc w:val="center"/>
      </w:pPr>
      <w:r w:rsidRPr="00237667">
        <w:lastRenderedPageBreak/>
        <w:t>СОДЕРЖАНИЕ</w:t>
      </w:r>
    </w:p>
    <w:p w:rsidR="00AE52A4" w:rsidRPr="00237667" w:rsidRDefault="00AE52A4" w:rsidP="00AE52A4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8860"/>
      </w:tblGrid>
      <w:tr w:rsidR="00AE52A4" w:rsidRPr="00237667" w:rsidTr="00AE52A4">
        <w:trPr>
          <w:trHeight w:val="317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spacing w:line="298" w:lineRule="exact"/>
              <w:ind w:right="198"/>
              <w:jc w:val="right"/>
              <w:rPr>
                <w:sz w:val="28"/>
                <w:lang w:val="ru-RU"/>
              </w:rPr>
            </w:pPr>
          </w:p>
        </w:tc>
      </w:tr>
      <w:tr w:rsidR="00AE52A4" w:rsidRPr="00237667" w:rsidTr="00AE52A4">
        <w:trPr>
          <w:trHeight w:val="691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ind w:left="559" w:right="1490" w:hanging="36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1.ПАСПОРТ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РАБОЧЕЙ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ПРОГРАММЫ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237667">
              <w:rPr>
                <w:b/>
                <w:sz w:val="24"/>
                <w:lang w:val="ru-RU"/>
              </w:rPr>
              <w:t>ДИСЦИ-ПЛИНЫ</w:t>
            </w:r>
            <w:proofErr w:type="gramEnd"/>
          </w:p>
        </w:tc>
      </w:tr>
      <w:tr w:rsidR="00AE52A4" w:rsidRPr="00237667" w:rsidTr="00AE52A4">
        <w:trPr>
          <w:trHeight w:val="552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spacing w:before="133"/>
              <w:ind w:left="20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2.СТРУКТУРА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И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СОДЕРЖАНИЕ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RPr="00237667" w:rsidTr="00AE52A4">
        <w:trPr>
          <w:trHeight w:val="827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tabs>
                <w:tab w:val="left" w:pos="2128"/>
                <w:tab w:val="left" w:pos="4170"/>
                <w:tab w:val="left" w:pos="5689"/>
              </w:tabs>
              <w:spacing w:before="133"/>
              <w:ind w:left="559" w:right="1490" w:hanging="36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3.УСЛОВИЯ</w:t>
            </w:r>
            <w:r w:rsidRPr="00237667">
              <w:rPr>
                <w:b/>
                <w:sz w:val="24"/>
                <w:lang w:val="ru-RU"/>
              </w:rPr>
              <w:tab/>
              <w:t>РЕАЛИЗАЦИИ</w:t>
            </w:r>
            <w:r w:rsidRPr="00237667">
              <w:rPr>
                <w:b/>
                <w:sz w:val="24"/>
                <w:lang w:val="ru-RU"/>
              </w:rPr>
              <w:tab/>
              <w:t>РАБОЧЕЙ</w:t>
            </w:r>
            <w:r w:rsidRPr="00237667">
              <w:rPr>
                <w:b/>
                <w:sz w:val="24"/>
                <w:lang w:val="ru-RU"/>
              </w:rPr>
              <w:tab/>
            </w:r>
            <w:r w:rsidRPr="00237667">
              <w:rPr>
                <w:b/>
                <w:spacing w:val="-1"/>
                <w:sz w:val="24"/>
                <w:lang w:val="ru-RU"/>
              </w:rPr>
              <w:t>ПРОГРАММЫ</w:t>
            </w:r>
            <w:r w:rsidR="005D106D" w:rsidRPr="0023766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RPr="00237667" w:rsidTr="00AE52A4">
        <w:trPr>
          <w:trHeight w:val="684"/>
        </w:trPr>
        <w:tc>
          <w:tcPr>
            <w:tcW w:w="8860" w:type="dxa"/>
            <w:hideMark/>
          </w:tcPr>
          <w:p w:rsidR="00AE52A4" w:rsidRPr="00237667" w:rsidRDefault="00AE52A4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13" w:line="270" w:lineRule="atLeast"/>
              <w:ind w:left="559" w:right="1487" w:hanging="360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4.КОНТРОЛЬ</w:t>
            </w:r>
            <w:r w:rsidRPr="00237667">
              <w:rPr>
                <w:b/>
                <w:sz w:val="24"/>
                <w:lang w:val="ru-RU"/>
              </w:rPr>
              <w:tab/>
              <w:t>И</w:t>
            </w:r>
            <w:r w:rsidRPr="00237667">
              <w:rPr>
                <w:b/>
                <w:sz w:val="24"/>
                <w:lang w:val="ru-RU"/>
              </w:rPr>
              <w:tab/>
              <w:t>ОЦЕНКА</w:t>
            </w:r>
            <w:r w:rsidRPr="00237667">
              <w:rPr>
                <w:b/>
                <w:sz w:val="24"/>
                <w:lang w:val="ru-RU"/>
              </w:rPr>
              <w:tab/>
              <w:t>РЕЗУЛЬТАТОВ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pacing w:val="-1"/>
                <w:sz w:val="24"/>
                <w:lang w:val="ru-RU"/>
              </w:rPr>
              <w:t>ОСВОЕНИЯ</w:t>
            </w:r>
            <w:r w:rsidR="005D106D" w:rsidRPr="0023766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Pr="00237667" w:rsidRDefault="00AE52A4" w:rsidP="00AE52A4">
      <w:pPr>
        <w:pStyle w:val="a5"/>
        <w:numPr>
          <w:ilvl w:val="0"/>
          <w:numId w:val="1"/>
        </w:numPr>
        <w:tabs>
          <w:tab w:val="left" w:pos="787"/>
        </w:tabs>
        <w:spacing w:before="76"/>
        <w:rPr>
          <w:b/>
          <w:sz w:val="28"/>
        </w:rPr>
      </w:pPr>
      <w:r w:rsidRPr="00237667">
        <w:rPr>
          <w:b/>
          <w:sz w:val="28"/>
        </w:rPr>
        <w:lastRenderedPageBreak/>
        <w:t>ПАСПОРТ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РАБОЧЕЙ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ПРОГРАММЫ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ДИСЦИПЛИНЫ</w:t>
      </w:r>
    </w:p>
    <w:p w:rsidR="00AE52A4" w:rsidRPr="00237667" w:rsidRDefault="00A67B96" w:rsidP="00AE52A4">
      <w:pPr>
        <w:pStyle w:val="a3"/>
        <w:jc w:val="center"/>
        <w:rPr>
          <w:i/>
          <w:sz w:val="20"/>
        </w:rPr>
      </w:pPr>
      <w:r w:rsidRPr="00A67B96">
        <w:rPr>
          <w:noProof/>
          <w:lang w:eastAsia="ru-RU"/>
        </w:rPr>
        <w:pict>
          <v:shape id="Полилиния 7" o:spid="_x0000_s1028" style="position:absolute;left:0;text-align:left;margin-left:87.85pt;margin-top:15.6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qDwMAAJc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 w:rsidR="00D50966">
        <w:rPr>
          <w:i/>
          <w:sz w:val="20"/>
          <w:szCs w:val="22"/>
        </w:rPr>
        <w:t xml:space="preserve">Организация работы архива </w:t>
      </w:r>
      <w:r w:rsidR="002C225F">
        <w:rPr>
          <w:i/>
          <w:sz w:val="20"/>
          <w:szCs w:val="22"/>
        </w:rPr>
        <w:t>в суде</w:t>
      </w:r>
    </w:p>
    <w:p w:rsidR="00AE52A4" w:rsidRPr="00237667" w:rsidRDefault="00AE52A4" w:rsidP="00AE52A4">
      <w:pPr>
        <w:pStyle w:val="a3"/>
        <w:spacing w:before="4"/>
        <w:rPr>
          <w:i/>
        </w:rPr>
      </w:pPr>
    </w:p>
    <w:p w:rsidR="00AE52A4" w:rsidRPr="00237667" w:rsidRDefault="00AE52A4" w:rsidP="00AE52A4">
      <w:pPr>
        <w:pStyle w:val="1"/>
        <w:numPr>
          <w:ilvl w:val="1"/>
          <w:numId w:val="2"/>
        </w:numPr>
        <w:tabs>
          <w:tab w:val="left" w:pos="794"/>
        </w:tabs>
        <w:spacing w:line="319" w:lineRule="exact"/>
        <w:jc w:val="both"/>
      </w:pPr>
      <w:r w:rsidRPr="00237667">
        <w:t>Область</w:t>
      </w:r>
      <w:r w:rsidR="005D106D" w:rsidRPr="00237667">
        <w:t xml:space="preserve"> </w:t>
      </w:r>
      <w:r w:rsidRPr="00237667">
        <w:t>применения</w:t>
      </w:r>
      <w:r w:rsidR="005D106D" w:rsidRPr="00237667">
        <w:t xml:space="preserve"> </w:t>
      </w:r>
      <w:r w:rsidRPr="00237667">
        <w:t>программы</w:t>
      </w:r>
    </w:p>
    <w:p w:rsidR="00AE52A4" w:rsidRPr="00237667" w:rsidRDefault="00AE52A4" w:rsidP="00AE52A4">
      <w:pPr>
        <w:pStyle w:val="a3"/>
        <w:tabs>
          <w:tab w:val="left" w:pos="9374"/>
        </w:tabs>
        <w:ind w:left="302" w:right="175" w:firstLine="719"/>
        <w:jc w:val="both"/>
      </w:pPr>
      <w:r w:rsidRPr="00237667">
        <w:t xml:space="preserve">Рабочая программа учебной дисциплины является частью </w:t>
      </w:r>
      <w:proofErr w:type="gramStart"/>
      <w:r w:rsidRPr="00237667">
        <w:t>образователь-ной</w:t>
      </w:r>
      <w:proofErr w:type="gramEnd"/>
      <w:r w:rsidRPr="00237667">
        <w:t xml:space="preserve"> программы в соответствии с ФГОС специальности</w:t>
      </w:r>
      <w:r w:rsidR="009176EA" w:rsidRPr="00237667">
        <w:t xml:space="preserve"> </w:t>
      </w:r>
      <w:r w:rsidRPr="00237667">
        <w:t>среднего профессионального образования 40.02.03 Право  и судебное администрирование.</w:t>
      </w:r>
    </w:p>
    <w:p w:rsidR="00C86977" w:rsidRPr="00237667" w:rsidRDefault="00C86977" w:rsidP="00AE52A4">
      <w:pPr>
        <w:pStyle w:val="a3"/>
        <w:tabs>
          <w:tab w:val="left" w:pos="9374"/>
        </w:tabs>
        <w:ind w:left="302" w:right="175" w:firstLine="719"/>
        <w:jc w:val="both"/>
      </w:pPr>
    </w:p>
    <w:p w:rsidR="00C86977" w:rsidRPr="00237667" w:rsidRDefault="00C86977" w:rsidP="00AE52A4">
      <w:pPr>
        <w:pStyle w:val="1"/>
        <w:numPr>
          <w:ilvl w:val="1"/>
          <w:numId w:val="2"/>
        </w:numPr>
        <w:tabs>
          <w:tab w:val="left" w:pos="795"/>
        </w:tabs>
        <w:spacing w:before="1"/>
        <w:ind w:hanging="493"/>
        <w:rPr>
          <w:b w:val="0"/>
          <w:i/>
          <w:sz w:val="24"/>
        </w:rPr>
      </w:pPr>
      <w:r w:rsidRPr="00237667">
        <w:t xml:space="preserve">Место дисциплины в структуре основной профессиональной образовательной программы: </w:t>
      </w:r>
    </w:p>
    <w:p w:rsidR="00AE52A4" w:rsidRPr="00237667" w:rsidRDefault="00C86977" w:rsidP="00C86977">
      <w:pPr>
        <w:pStyle w:val="1"/>
        <w:tabs>
          <w:tab w:val="left" w:pos="795"/>
        </w:tabs>
        <w:spacing w:before="1"/>
        <w:ind w:left="301"/>
        <w:rPr>
          <w:b w:val="0"/>
          <w:i/>
          <w:sz w:val="24"/>
        </w:rPr>
      </w:pPr>
      <w:r w:rsidRPr="00237667">
        <w:rPr>
          <w:b w:val="0"/>
        </w:rPr>
        <w:t xml:space="preserve">учебная дисциплина относится </w:t>
      </w:r>
      <w:r w:rsidR="00ED30EA">
        <w:rPr>
          <w:b w:val="0"/>
        </w:rPr>
        <w:t>к профессиональным модулям</w:t>
      </w:r>
      <w:r w:rsidRPr="00237667">
        <w:rPr>
          <w:b w:val="0"/>
        </w:rPr>
        <w:t xml:space="preserve"> (</w:t>
      </w:r>
      <w:r w:rsidR="00ED30EA">
        <w:rPr>
          <w:b w:val="0"/>
        </w:rPr>
        <w:t>МДК.0</w:t>
      </w:r>
      <w:r w:rsidR="00D50966">
        <w:rPr>
          <w:b w:val="0"/>
        </w:rPr>
        <w:t>2.02</w:t>
      </w:r>
      <w:r w:rsidRPr="00237667">
        <w:rPr>
          <w:b w:val="0"/>
        </w:rPr>
        <w:t>).</w:t>
      </w:r>
    </w:p>
    <w:p w:rsidR="00AE52A4" w:rsidRPr="00237667" w:rsidRDefault="00AE52A4" w:rsidP="00AE52A4">
      <w:pPr>
        <w:pStyle w:val="a3"/>
        <w:spacing w:before="6"/>
        <w:rPr>
          <w:i/>
          <w:sz w:val="24"/>
        </w:rPr>
      </w:pPr>
    </w:p>
    <w:p w:rsidR="0018118B" w:rsidRPr="00237667" w:rsidRDefault="00AE52A4" w:rsidP="0018118B">
      <w:pPr>
        <w:pStyle w:val="1"/>
        <w:numPr>
          <w:ilvl w:val="1"/>
          <w:numId w:val="2"/>
        </w:numPr>
        <w:tabs>
          <w:tab w:val="left" w:pos="852"/>
        </w:tabs>
        <w:ind w:left="302" w:right="367" w:firstLine="0"/>
      </w:pPr>
      <w:r w:rsidRPr="00237667">
        <w:t>Цели</w:t>
      </w:r>
      <w:r w:rsidR="005D106D" w:rsidRPr="00237667">
        <w:t xml:space="preserve"> </w:t>
      </w:r>
      <w:r w:rsidRPr="00237667">
        <w:t>и</w:t>
      </w:r>
      <w:r w:rsidR="005D106D" w:rsidRPr="00237667">
        <w:t xml:space="preserve"> </w:t>
      </w:r>
      <w:r w:rsidRPr="00237667">
        <w:t>задачи</w:t>
      </w:r>
      <w:r w:rsidR="005D106D" w:rsidRPr="00237667">
        <w:t xml:space="preserve"> дисциплины- </w:t>
      </w:r>
      <w:r w:rsidRPr="00237667">
        <w:t>требования</w:t>
      </w:r>
      <w:r w:rsidR="005D106D" w:rsidRPr="00237667">
        <w:t xml:space="preserve"> </w:t>
      </w:r>
      <w:r w:rsidRPr="00237667">
        <w:t>к</w:t>
      </w:r>
      <w:r w:rsidR="005D106D" w:rsidRPr="00237667">
        <w:t xml:space="preserve"> </w:t>
      </w:r>
      <w:r w:rsidRPr="00237667">
        <w:t>результатам</w:t>
      </w:r>
      <w:r w:rsidR="005D106D" w:rsidRPr="00237667">
        <w:t xml:space="preserve"> </w:t>
      </w:r>
      <w:r w:rsidRPr="00237667">
        <w:t>освоения</w:t>
      </w:r>
      <w:r w:rsidR="005D106D" w:rsidRPr="00237667">
        <w:t xml:space="preserve"> </w:t>
      </w:r>
      <w:r w:rsidRPr="00237667">
        <w:t>дисциплины:</w:t>
      </w:r>
    </w:p>
    <w:p w:rsidR="008D2985" w:rsidRPr="002C225F" w:rsidRDefault="00C86977" w:rsidP="00072FA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C225F">
        <w:rPr>
          <w:i/>
          <w:sz w:val="28"/>
          <w:szCs w:val="28"/>
        </w:rPr>
        <w:t xml:space="preserve">Цель освоения дисциплины </w:t>
      </w:r>
      <w:r w:rsidRPr="002C225F">
        <w:rPr>
          <w:sz w:val="28"/>
          <w:szCs w:val="28"/>
        </w:rPr>
        <w:t>«</w:t>
      </w:r>
      <w:r w:rsidR="009D04DA" w:rsidRPr="002C225F">
        <w:rPr>
          <w:sz w:val="28"/>
          <w:szCs w:val="28"/>
        </w:rPr>
        <w:t xml:space="preserve">Организация </w:t>
      </w:r>
      <w:r w:rsidR="00D50966">
        <w:rPr>
          <w:sz w:val="28"/>
          <w:szCs w:val="28"/>
        </w:rPr>
        <w:t>работы архива в суде</w:t>
      </w:r>
      <w:r w:rsidR="0018118B" w:rsidRPr="002C225F">
        <w:rPr>
          <w:sz w:val="28"/>
          <w:szCs w:val="28"/>
        </w:rPr>
        <w:t xml:space="preserve">» </w:t>
      </w:r>
      <w:r w:rsidR="008D2985" w:rsidRPr="002C225F">
        <w:rPr>
          <w:color w:val="000000"/>
          <w:sz w:val="28"/>
          <w:szCs w:val="28"/>
          <w:lang w:eastAsia="ru-RU"/>
        </w:rPr>
        <w:t xml:space="preserve">- </w:t>
      </w:r>
      <w:r w:rsidR="002C225F" w:rsidRPr="002C225F">
        <w:rPr>
          <w:sz w:val="28"/>
          <w:szCs w:val="28"/>
        </w:rPr>
        <w:t>формирование понимания, способностей и навыков обеспечения работы архива суда</w:t>
      </w:r>
      <w:r w:rsidR="00072FAD" w:rsidRPr="002C225F">
        <w:rPr>
          <w:color w:val="000000"/>
          <w:sz w:val="28"/>
          <w:szCs w:val="28"/>
          <w:lang w:eastAsia="ru-RU"/>
        </w:rPr>
        <w:t>.</w:t>
      </w:r>
    </w:p>
    <w:p w:rsidR="0018118B" w:rsidRPr="002C225F" w:rsidRDefault="00C86977" w:rsidP="008D2985">
      <w:pPr>
        <w:pStyle w:val="1"/>
        <w:tabs>
          <w:tab w:val="left" w:pos="852"/>
        </w:tabs>
        <w:ind w:left="0" w:right="367"/>
        <w:jc w:val="both"/>
        <w:rPr>
          <w:b w:val="0"/>
        </w:rPr>
      </w:pPr>
      <w:r w:rsidRPr="002C225F">
        <w:rPr>
          <w:b w:val="0"/>
          <w:i/>
        </w:rPr>
        <w:t>Задачами дисциплины</w:t>
      </w:r>
      <w:r w:rsidRPr="002C225F">
        <w:rPr>
          <w:b w:val="0"/>
        </w:rPr>
        <w:t xml:space="preserve"> являются: </w:t>
      </w:r>
    </w:p>
    <w:p w:rsidR="002C225F" w:rsidRPr="002C225F" w:rsidRDefault="00187D81" w:rsidP="002C225F">
      <w:pPr>
        <w:shd w:val="clear" w:color="auto" w:fill="FFFFFF"/>
        <w:jc w:val="both"/>
        <w:rPr>
          <w:sz w:val="28"/>
          <w:szCs w:val="28"/>
        </w:rPr>
      </w:pPr>
      <w:r w:rsidRPr="002C225F">
        <w:rPr>
          <w:color w:val="000000"/>
          <w:sz w:val="28"/>
          <w:szCs w:val="28"/>
          <w:lang w:eastAsia="ru-RU"/>
        </w:rPr>
        <w:t xml:space="preserve">- </w:t>
      </w:r>
      <w:r w:rsidR="002C225F" w:rsidRPr="002C225F">
        <w:rPr>
          <w:sz w:val="28"/>
          <w:szCs w:val="28"/>
        </w:rPr>
        <w:t xml:space="preserve">изучение организация работы с документами; </w:t>
      </w:r>
    </w:p>
    <w:p w:rsidR="002C225F" w:rsidRPr="002C225F" w:rsidRDefault="002C225F" w:rsidP="002C225F">
      <w:pPr>
        <w:shd w:val="clear" w:color="auto" w:fill="FFFFFF"/>
        <w:jc w:val="both"/>
        <w:rPr>
          <w:sz w:val="28"/>
          <w:szCs w:val="28"/>
        </w:rPr>
      </w:pPr>
      <w:r w:rsidRPr="002C225F">
        <w:rPr>
          <w:sz w:val="28"/>
          <w:szCs w:val="28"/>
        </w:rPr>
        <w:t xml:space="preserve">- организация хранения архивных документов; </w:t>
      </w:r>
    </w:p>
    <w:p w:rsidR="009D04DA" w:rsidRPr="002C225F" w:rsidRDefault="002C225F" w:rsidP="002C225F">
      <w:pPr>
        <w:shd w:val="clear" w:color="auto" w:fill="FFFFFF"/>
        <w:jc w:val="both"/>
        <w:rPr>
          <w:sz w:val="28"/>
          <w:szCs w:val="28"/>
        </w:rPr>
      </w:pPr>
      <w:r w:rsidRPr="002C225F">
        <w:rPr>
          <w:sz w:val="28"/>
          <w:szCs w:val="28"/>
        </w:rPr>
        <w:t>- проведение систематизации по отдельным темам курса для более углубленного их изучения</w:t>
      </w:r>
      <w:r w:rsidR="009D04DA" w:rsidRPr="002C225F">
        <w:rPr>
          <w:sz w:val="28"/>
          <w:szCs w:val="28"/>
        </w:rPr>
        <w:t>.</w:t>
      </w:r>
    </w:p>
    <w:p w:rsidR="00C86977" w:rsidRPr="002C225F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2C225F">
        <w:rPr>
          <w:b w:val="0"/>
          <w:color w:val="000000" w:themeColor="text1"/>
        </w:rPr>
        <w:t xml:space="preserve">В результате освоения дисциплины </w:t>
      </w:r>
      <w:proofErr w:type="gramStart"/>
      <w:r w:rsidRPr="002C225F">
        <w:rPr>
          <w:b w:val="0"/>
          <w:i/>
          <w:color w:val="000000" w:themeColor="text1"/>
        </w:rPr>
        <w:t>обучающийся</w:t>
      </w:r>
      <w:proofErr w:type="gramEnd"/>
      <w:r w:rsidRPr="002C225F">
        <w:rPr>
          <w:b w:val="0"/>
          <w:i/>
          <w:color w:val="000000" w:themeColor="text1"/>
        </w:rPr>
        <w:t xml:space="preserve"> должен</w:t>
      </w:r>
      <w:r w:rsidRPr="002C225F">
        <w:rPr>
          <w:b w:val="0"/>
          <w:color w:val="000000" w:themeColor="text1"/>
        </w:rPr>
        <w:t xml:space="preserve">: </w:t>
      </w:r>
    </w:p>
    <w:p w:rsidR="00C86977" w:rsidRPr="002C225F" w:rsidRDefault="00C86977" w:rsidP="00412B7F">
      <w:pPr>
        <w:jc w:val="center"/>
        <w:rPr>
          <w:color w:val="000000" w:themeColor="text1"/>
          <w:sz w:val="28"/>
          <w:szCs w:val="28"/>
        </w:rPr>
      </w:pPr>
      <w:r w:rsidRPr="002C225F">
        <w:rPr>
          <w:color w:val="000000" w:themeColor="text1"/>
          <w:sz w:val="28"/>
          <w:szCs w:val="28"/>
        </w:rPr>
        <w:t>Обладать общими компетенциями, включающими в себя способность:</w:t>
      </w:r>
    </w:p>
    <w:p w:rsidR="002C225F" w:rsidRPr="00412B7F" w:rsidRDefault="002C225F" w:rsidP="00412B7F">
      <w:pPr>
        <w:jc w:val="both"/>
        <w:rPr>
          <w:color w:val="000000" w:themeColor="text1"/>
          <w:sz w:val="28"/>
          <w:szCs w:val="28"/>
        </w:rPr>
      </w:pPr>
      <w:r w:rsidRPr="002C225F">
        <w:rPr>
          <w:color w:val="000000" w:themeColor="text1"/>
          <w:sz w:val="28"/>
          <w:szCs w:val="28"/>
          <w:shd w:val="clear" w:color="auto" w:fill="FFFFFF"/>
        </w:rPr>
        <w:t xml:space="preserve">ПК 1.4. </w:t>
      </w:r>
      <w:r w:rsidRPr="00412B7F">
        <w:rPr>
          <w:color w:val="000000" w:themeColor="text1"/>
          <w:sz w:val="28"/>
          <w:szCs w:val="28"/>
          <w:shd w:val="clear" w:color="auto" w:fill="FFFFFF"/>
        </w:rPr>
        <w:t>Обеспечивать работу архива суда.</w:t>
      </w:r>
    </w:p>
    <w:p w:rsidR="009176EA" w:rsidRPr="00412B7F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  <w:color w:val="000000" w:themeColor="text1"/>
        </w:rPr>
      </w:pPr>
      <w:r w:rsidRPr="00412B7F">
        <w:rPr>
          <w:b w:val="0"/>
          <w:color w:val="000000" w:themeColor="text1"/>
        </w:rPr>
        <w:t xml:space="preserve">В результате освоения учебной дисциплины </w:t>
      </w:r>
      <w:proofErr w:type="gramStart"/>
      <w:r w:rsidRPr="00412B7F">
        <w:rPr>
          <w:b w:val="0"/>
          <w:i/>
          <w:color w:val="000000" w:themeColor="text1"/>
        </w:rPr>
        <w:t>обучающийся</w:t>
      </w:r>
      <w:proofErr w:type="gramEnd"/>
      <w:r w:rsidRPr="00412B7F">
        <w:rPr>
          <w:b w:val="0"/>
          <w:i/>
          <w:color w:val="000000" w:themeColor="text1"/>
        </w:rPr>
        <w:t xml:space="preserve"> должен</w:t>
      </w:r>
      <w:r w:rsidRPr="00412B7F">
        <w:rPr>
          <w:b w:val="0"/>
          <w:color w:val="000000" w:themeColor="text1"/>
        </w:rPr>
        <w:t>:</w:t>
      </w:r>
    </w:p>
    <w:p w:rsidR="002C225F" w:rsidRPr="00412B7F" w:rsidRDefault="002C225F" w:rsidP="002C225F">
      <w:pPr>
        <w:pStyle w:val="a5"/>
        <w:ind w:left="720" w:firstLine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412B7F">
        <w:rPr>
          <w:b/>
          <w:color w:val="000000" w:themeColor="text1"/>
          <w:sz w:val="28"/>
          <w:szCs w:val="28"/>
          <w:shd w:val="clear" w:color="auto" w:fill="FFFFFF"/>
        </w:rPr>
        <w:t xml:space="preserve">иметь практический опыт: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по организации работы с документами;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по комплектованию судебных дел и нарядов для постоянного хранения;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по организации хранения архивных документов; </w:t>
      </w:r>
    </w:p>
    <w:p w:rsidR="002C225F" w:rsidRPr="00412B7F" w:rsidRDefault="002C225F" w:rsidP="002C225F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412B7F">
        <w:rPr>
          <w:b/>
          <w:color w:val="000000" w:themeColor="text1"/>
          <w:sz w:val="28"/>
          <w:szCs w:val="28"/>
          <w:shd w:val="clear" w:color="auto" w:fill="FFFFFF"/>
        </w:rPr>
        <w:t>уметь: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подготавливать судебные дела (наряды) и материалы для сдачи в архив;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составлять внутреннюю опись документов;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вносить необходимые уточнения в реквизиты обложки дела;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оформлять результаты сдачи дел на архивное хранение;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соблюдать охранный режим помещений хранилищ;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выполнять порядок использования документов архива суда; </w:t>
      </w:r>
    </w:p>
    <w:p w:rsidR="002C225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организовать порядок отбора документов и оформления их на уничтожение; </w:t>
      </w:r>
    </w:p>
    <w:p w:rsidR="00412B7F" w:rsidRPr="00412B7F" w:rsidRDefault="002C225F" w:rsidP="00412B7F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412B7F">
        <w:rPr>
          <w:b/>
          <w:color w:val="000000" w:themeColor="text1"/>
          <w:sz w:val="28"/>
          <w:szCs w:val="28"/>
          <w:shd w:val="clear" w:color="auto" w:fill="FFFFFF"/>
        </w:rPr>
        <w:t>знать:</w:t>
      </w:r>
    </w:p>
    <w:p w:rsidR="00412B7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порядок отбора на хранение в архив судов документов, их комплектования, учета и использования; </w:t>
      </w:r>
    </w:p>
    <w:p w:rsidR="00412B7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 xml:space="preserve">перечень документов судов с указанием сроков хранения; </w:t>
      </w:r>
    </w:p>
    <w:p w:rsidR="00412B7F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нормативные условия хранения архивных документов; </w:t>
      </w:r>
    </w:p>
    <w:p w:rsidR="007C1899" w:rsidRPr="00412B7F" w:rsidRDefault="002C225F" w:rsidP="002C225F">
      <w:pPr>
        <w:rPr>
          <w:color w:val="000000" w:themeColor="text1"/>
          <w:sz w:val="28"/>
          <w:szCs w:val="28"/>
          <w:shd w:val="clear" w:color="auto" w:fill="FFFFFF"/>
        </w:rPr>
      </w:pPr>
      <w:r w:rsidRPr="00412B7F">
        <w:rPr>
          <w:color w:val="000000" w:themeColor="text1"/>
          <w:sz w:val="28"/>
          <w:szCs w:val="28"/>
          <w:shd w:val="clear" w:color="auto" w:fill="FFFFFF"/>
        </w:rPr>
        <w:t>положения о постоянно действующей экспертной комиссии суда.</w:t>
      </w:r>
    </w:p>
    <w:p w:rsidR="00412B7F" w:rsidRPr="002C225F" w:rsidRDefault="00412B7F" w:rsidP="002C225F">
      <w:pPr>
        <w:rPr>
          <w:b/>
          <w:color w:val="000000" w:themeColor="text1"/>
          <w:sz w:val="28"/>
          <w:szCs w:val="28"/>
        </w:rPr>
      </w:pPr>
    </w:p>
    <w:p w:rsidR="00AE52A4" w:rsidRPr="00237667" w:rsidRDefault="00920C04" w:rsidP="00AE52A4">
      <w:pPr>
        <w:pStyle w:val="1"/>
        <w:ind w:left="302"/>
      </w:pPr>
      <w:r w:rsidRPr="00237667">
        <w:t>1.4</w:t>
      </w:r>
      <w:r w:rsidR="009173A4" w:rsidRPr="00237667">
        <w:t xml:space="preserve"> </w:t>
      </w:r>
      <w:r w:rsidR="00AE52A4" w:rsidRPr="00237667">
        <w:t>Рекомендуемое</w:t>
      </w:r>
      <w:r w:rsidR="009173A4" w:rsidRPr="00237667">
        <w:t xml:space="preserve"> </w:t>
      </w:r>
      <w:r w:rsidR="00AE52A4" w:rsidRPr="00237667">
        <w:t>количество</w:t>
      </w:r>
      <w:r w:rsidR="009173A4" w:rsidRPr="00237667">
        <w:t xml:space="preserve"> </w:t>
      </w:r>
      <w:r w:rsidR="00AE52A4" w:rsidRPr="00237667">
        <w:t>часов</w:t>
      </w:r>
      <w:r w:rsidR="009173A4" w:rsidRPr="00237667">
        <w:t xml:space="preserve"> </w:t>
      </w:r>
      <w:r w:rsidR="00AE52A4" w:rsidRPr="00237667">
        <w:t>на</w:t>
      </w:r>
      <w:r w:rsidR="009173A4" w:rsidRPr="00237667">
        <w:t xml:space="preserve"> </w:t>
      </w:r>
      <w:r w:rsidR="00AE52A4" w:rsidRPr="00237667">
        <w:t>освоение</w:t>
      </w:r>
      <w:r w:rsidR="009173A4" w:rsidRPr="00237667">
        <w:t xml:space="preserve"> </w:t>
      </w:r>
      <w:r w:rsidR="00AE52A4" w:rsidRPr="00237667">
        <w:t>программы</w:t>
      </w:r>
      <w:r w:rsidR="009173A4" w:rsidRPr="00237667">
        <w:t xml:space="preserve"> </w:t>
      </w:r>
      <w:r w:rsidR="001B58D5" w:rsidRPr="00237667">
        <w:t>дисципли</w:t>
      </w:r>
      <w:r w:rsidR="00AE52A4" w:rsidRPr="00237667">
        <w:t>ны:</w:t>
      </w:r>
    </w:p>
    <w:p w:rsidR="00AE52A4" w:rsidRPr="00237667" w:rsidRDefault="009173A4" w:rsidP="00AE52A4">
      <w:pPr>
        <w:pStyle w:val="a3"/>
        <w:tabs>
          <w:tab w:val="left" w:pos="6411"/>
          <w:tab w:val="left" w:pos="7010"/>
          <w:tab w:val="left" w:pos="8710"/>
        </w:tabs>
        <w:ind w:left="661" w:right="570" w:hanging="360"/>
      </w:pPr>
      <w:r w:rsidRPr="00237667">
        <w:t>М</w:t>
      </w:r>
      <w:r w:rsidR="00AE52A4" w:rsidRPr="00237667">
        <w:t>аксимальной</w:t>
      </w:r>
      <w:r w:rsidRPr="00237667">
        <w:t xml:space="preserve"> </w:t>
      </w:r>
      <w:r w:rsidR="00AE52A4" w:rsidRPr="00237667">
        <w:t>учебной</w:t>
      </w:r>
      <w:r w:rsidRPr="00237667">
        <w:t xml:space="preserve"> </w:t>
      </w:r>
      <w:r w:rsidR="00AE52A4" w:rsidRPr="00237667">
        <w:t>нагрузки</w:t>
      </w:r>
      <w:r w:rsidRPr="00237667">
        <w:t xml:space="preserve"> обучающегося </w:t>
      </w:r>
      <w:r w:rsidR="00D50966">
        <w:t>54</w:t>
      </w:r>
      <w:r w:rsidR="00920C04" w:rsidRPr="00237667">
        <w:t xml:space="preserve"> </w:t>
      </w:r>
      <w:r w:rsidR="00D50966">
        <w:t>часа</w:t>
      </w:r>
      <w:r w:rsidR="00AE52A4" w:rsidRPr="00237667">
        <w:t>, в том числе:</w:t>
      </w:r>
      <w:r w:rsidRPr="00237667">
        <w:t xml:space="preserve"> </w:t>
      </w:r>
      <w:r w:rsidR="00AE52A4" w:rsidRPr="00237667">
        <w:t>обязательной</w:t>
      </w:r>
      <w:r w:rsidRPr="00237667">
        <w:t xml:space="preserve"> </w:t>
      </w:r>
      <w:r w:rsidR="00AE52A4" w:rsidRPr="00237667">
        <w:t>аудиторной</w:t>
      </w:r>
      <w:r w:rsidRPr="00237667">
        <w:t xml:space="preserve"> </w:t>
      </w:r>
      <w:r w:rsidR="00AE52A4" w:rsidRPr="00237667">
        <w:t>учебной</w:t>
      </w:r>
      <w:r w:rsidRPr="00237667">
        <w:t xml:space="preserve"> </w:t>
      </w:r>
      <w:r w:rsidR="00AE52A4" w:rsidRPr="00237667">
        <w:t>нагрузки</w:t>
      </w:r>
      <w:r w:rsidRPr="00237667">
        <w:t xml:space="preserve"> </w:t>
      </w:r>
      <w:r w:rsidR="00920C04" w:rsidRPr="00237667">
        <w:t xml:space="preserve">обучающегося </w:t>
      </w:r>
      <w:r w:rsidR="00D50966">
        <w:t>36</w:t>
      </w:r>
      <w:r w:rsidR="00920C04" w:rsidRPr="00237667">
        <w:t xml:space="preserve"> </w:t>
      </w:r>
      <w:r w:rsidR="00D50966">
        <w:t>часов</w:t>
      </w:r>
      <w:r w:rsidR="00AE52A4" w:rsidRPr="00237667">
        <w:t>;</w:t>
      </w:r>
      <w:r w:rsidRPr="00237667">
        <w:t xml:space="preserve"> </w:t>
      </w:r>
      <w:r w:rsidR="00AE52A4" w:rsidRPr="00237667">
        <w:t>самостоятельной</w:t>
      </w:r>
      <w:r w:rsidRPr="00237667">
        <w:t xml:space="preserve"> </w:t>
      </w:r>
      <w:r w:rsidR="00AE52A4" w:rsidRPr="00237667">
        <w:t>работы</w:t>
      </w:r>
      <w:r w:rsidRPr="00237667">
        <w:t xml:space="preserve"> </w:t>
      </w:r>
      <w:r w:rsidR="00920C04" w:rsidRPr="00237667">
        <w:t xml:space="preserve">обучающегося </w:t>
      </w:r>
      <w:r w:rsidR="00D50966">
        <w:t>18</w:t>
      </w:r>
      <w:r w:rsidR="00920C04" w:rsidRPr="00237667">
        <w:t xml:space="preserve"> </w:t>
      </w:r>
      <w:r w:rsidR="001B58D5" w:rsidRPr="00237667">
        <w:t>час</w:t>
      </w:r>
      <w:r w:rsidR="00D50966">
        <w:t>ов</w:t>
      </w:r>
      <w:r w:rsidR="00AE52A4" w:rsidRPr="00237667">
        <w:t>.</w:t>
      </w:r>
    </w:p>
    <w:p w:rsidR="00AE52A4" w:rsidRPr="00237667" w:rsidRDefault="00AE52A4" w:rsidP="00AE52A4">
      <w:pPr>
        <w:pStyle w:val="a3"/>
        <w:spacing w:before="1"/>
      </w:pPr>
    </w:p>
    <w:p w:rsidR="00AE52A4" w:rsidRPr="00237667" w:rsidRDefault="00AE52A4" w:rsidP="00AE52A4">
      <w:pPr>
        <w:pStyle w:val="1"/>
        <w:numPr>
          <w:ilvl w:val="0"/>
          <w:numId w:val="1"/>
        </w:numPr>
        <w:tabs>
          <w:tab w:val="left" w:pos="1157"/>
        </w:tabs>
        <w:spacing w:line="322" w:lineRule="exact"/>
        <w:ind w:left="1156" w:hanging="282"/>
      </w:pPr>
      <w:r w:rsidRPr="00237667">
        <w:t>СТРУКТУРА</w:t>
      </w:r>
      <w:r w:rsidR="009173A4" w:rsidRPr="00237667">
        <w:t xml:space="preserve"> </w:t>
      </w:r>
      <w:r w:rsidRPr="00237667">
        <w:t>И</w:t>
      </w:r>
      <w:r w:rsidR="009173A4" w:rsidRPr="00237667">
        <w:t xml:space="preserve"> </w:t>
      </w:r>
      <w:r w:rsidRPr="00237667">
        <w:t>СОДЕРЖАНИЕ</w:t>
      </w:r>
      <w:r w:rsidR="009173A4" w:rsidRPr="00237667">
        <w:t xml:space="preserve"> </w:t>
      </w:r>
      <w:r w:rsidRPr="00237667">
        <w:t>УЧЕБНОЙ</w:t>
      </w:r>
      <w:r w:rsidR="009173A4" w:rsidRPr="00237667">
        <w:t xml:space="preserve"> </w:t>
      </w:r>
      <w:r w:rsidRPr="00237667">
        <w:t>ДИСЦИПЛИНЫ</w:t>
      </w:r>
    </w:p>
    <w:p w:rsidR="00AE52A4" w:rsidRPr="00237667" w:rsidRDefault="00AE52A4" w:rsidP="00AE52A4">
      <w:pPr>
        <w:pStyle w:val="a5"/>
        <w:numPr>
          <w:ilvl w:val="1"/>
          <w:numId w:val="3"/>
        </w:numPr>
        <w:tabs>
          <w:tab w:val="left" w:pos="615"/>
        </w:tabs>
        <w:rPr>
          <w:b/>
          <w:sz w:val="28"/>
        </w:rPr>
      </w:pPr>
      <w:r w:rsidRPr="00237667">
        <w:rPr>
          <w:b/>
          <w:sz w:val="28"/>
        </w:rPr>
        <w:t>Объем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дисциплины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и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виды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работы</w:t>
      </w:r>
    </w:p>
    <w:p w:rsidR="00AE52A4" w:rsidRPr="00237667" w:rsidRDefault="00AE52A4" w:rsidP="00AE52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E52A4" w:rsidRPr="00237667" w:rsidTr="00AE52A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ind w:left="2639" w:right="2629"/>
              <w:jc w:val="center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Вид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учебной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before="2"/>
              <w:ind w:left="103" w:right="91"/>
              <w:jc w:val="center"/>
              <w:rPr>
                <w:b/>
                <w:i/>
                <w:sz w:val="28"/>
              </w:rPr>
            </w:pPr>
            <w:proofErr w:type="spellStart"/>
            <w:r w:rsidRPr="00237667">
              <w:rPr>
                <w:b/>
                <w:i/>
                <w:sz w:val="28"/>
              </w:rPr>
              <w:t>Объем</w:t>
            </w:r>
            <w:proofErr w:type="spellEnd"/>
            <w:r w:rsidR="009173A4" w:rsidRPr="00237667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Максимальная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учебная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нагрузка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</w:rPr>
              <w:t>(</w:t>
            </w:r>
            <w:proofErr w:type="spellStart"/>
            <w:r w:rsidRPr="00237667">
              <w:rPr>
                <w:b/>
                <w:sz w:val="28"/>
              </w:rPr>
              <w:t>всего</w:t>
            </w:r>
            <w:proofErr w:type="spellEnd"/>
            <w:r w:rsidRPr="00237667"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D50966" w:rsidP="00864968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54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237667">
              <w:rPr>
                <w:b/>
                <w:sz w:val="28"/>
                <w:lang w:val="ru-RU"/>
              </w:rPr>
              <w:t>Обязательная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аудиторная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учебная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нагрузка</w:t>
            </w:r>
            <w:r w:rsidR="003D5FAE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D50966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36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237667">
              <w:rPr>
                <w:sz w:val="28"/>
              </w:rPr>
              <w:t>в</w:t>
            </w:r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том</w:t>
            </w:r>
            <w:proofErr w:type="spellEnd"/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числе</w:t>
            </w:r>
            <w:proofErr w:type="spellEnd"/>
            <w:r w:rsidRPr="00237667"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237667" w:rsidRDefault="00AE52A4">
            <w:pPr>
              <w:pStyle w:val="TableParagraph"/>
              <w:rPr>
                <w:sz w:val="24"/>
              </w:rPr>
            </w:pPr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 w:rsidP="00920C04">
            <w:pPr>
              <w:pStyle w:val="TableParagraph"/>
              <w:spacing w:line="303" w:lineRule="exact"/>
              <w:ind w:left="455"/>
              <w:rPr>
                <w:sz w:val="28"/>
                <w:lang w:val="ru-RU"/>
              </w:rPr>
            </w:pPr>
            <w:r w:rsidRPr="00237667">
              <w:rPr>
                <w:sz w:val="28"/>
              </w:rPr>
              <w:t>л</w:t>
            </w:r>
            <w:proofErr w:type="spellStart"/>
            <w:r w:rsidR="00920C04" w:rsidRPr="00237667">
              <w:rPr>
                <w:sz w:val="28"/>
                <w:lang w:val="ru-RU"/>
              </w:rPr>
              <w:t>екции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D50966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20</w:t>
            </w:r>
          </w:p>
        </w:tc>
      </w:tr>
      <w:tr w:rsidR="00AE52A4" w:rsidRPr="00237667" w:rsidTr="00AE52A4">
        <w:trPr>
          <w:trHeight w:val="32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spellStart"/>
            <w:r w:rsidRPr="00237667">
              <w:rPr>
                <w:sz w:val="28"/>
              </w:rPr>
              <w:t>практические</w:t>
            </w:r>
            <w:proofErr w:type="spellEnd"/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занятия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D50966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16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Самостоятельная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работа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обучающегося</w:t>
            </w:r>
            <w:proofErr w:type="spellEnd"/>
            <w:r w:rsidR="003D5FAE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</w:rPr>
              <w:t>(</w:t>
            </w:r>
            <w:proofErr w:type="spellStart"/>
            <w:r w:rsidRPr="00237667">
              <w:rPr>
                <w:b/>
                <w:sz w:val="28"/>
              </w:rPr>
              <w:t>всего</w:t>
            </w:r>
            <w:proofErr w:type="spellEnd"/>
            <w:r w:rsidRPr="00237667"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DE08A0" w:rsidRDefault="00D50966">
            <w:pPr>
              <w:pStyle w:val="TableParagraph"/>
              <w:spacing w:line="301" w:lineRule="exact"/>
              <w:ind w:left="14"/>
              <w:jc w:val="center"/>
              <w:rPr>
                <w:i/>
                <w:color w:val="000000" w:themeColor="text1"/>
                <w:sz w:val="28"/>
                <w:lang w:val="ru-RU"/>
              </w:rPr>
            </w:pPr>
            <w:r>
              <w:rPr>
                <w:i/>
                <w:color w:val="000000" w:themeColor="text1"/>
                <w:sz w:val="28"/>
                <w:lang w:val="ru-RU"/>
              </w:rPr>
              <w:t>18</w:t>
            </w:r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237667">
              <w:rPr>
                <w:sz w:val="28"/>
              </w:rPr>
              <w:t>в</w:t>
            </w:r>
            <w:r w:rsidR="00396CCF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том</w:t>
            </w:r>
            <w:proofErr w:type="spellEnd"/>
            <w:r w:rsidR="00396CCF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числе</w:t>
            </w:r>
            <w:proofErr w:type="spellEnd"/>
            <w:r w:rsidRPr="00237667"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DE08A0" w:rsidRDefault="00AE52A4" w:rsidP="00920C04">
            <w:pPr>
              <w:pStyle w:val="TableParagraph"/>
              <w:jc w:val="center"/>
              <w:rPr>
                <w:i/>
                <w:color w:val="000000" w:themeColor="text1"/>
                <w:sz w:val="24"/>
                <w:lang w:val="ru-RU"/>
              </w:rPr>
            </w:pPr>
          </w:p>
        </w:tc>
      </w:tr>
      <w:tr w:rsidR="00AE52A4" w:rsidRPr="00237667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920C04" w:rsidP="000F2241">
            <w:pPr>
              <w:pStyle w:val="TableParagraph"/>
              <w:spacing w:line="308" w:lineRule="exact"/>
              <w:rPr>
                <w:i/>
                <w:sz w:val="28"/>
              </w:rPr>
            </w:pPr>
            <w:r w:rsidRPr="00237667">
              <w:rPr>
                <w:sz w:val="28"/>
                <w:lang w:val="ru-RU"/>
              </w:rPr>
              <w:t xml:space="preserve">выполнение контрольных </w:t>
            </w:r>
            <w:r w:rsidR="000F2241">
              <w:rPr>
                <w:sz w:val="28"/>
                <w:lang w:val="ru-RU"/>
              </w:rPr>
              <w:t>работ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DE08A0" w:rsidRDefault="00AA3C1C" w:rsidP="00412B7F">
            <w:pPr>
              <w:pStyle w:val="TableParagraph"/>
              <w:spacing w:line="315" w:lineRule="exact"/>
              <w:ind w:left="14"/>
              <w:jc w:val="center"/>
              <w:rPr>
                <w:i/>
                <w:color w:val="000000" w:themeColor="text1"/>
                <w:sz w:val="28"/>
                <w:lang w:val="ru-RU"/>
              </w:rPr>
            </w:pPr>
            <w:r>
              <w:rPr>
                <w:i/>
                <w:color w:val="000000" w:themeColor="text1"/>
                <w:sz w:val="28"/>
                <w:lang w:val="ru-RU"/>
              </w:rPr>
              <w:t>1</w:t>
            </w:r>
            <w:r w:rsidR="00D50966">
              <w:rPr>
                <w:i/>
                <w:color w:val="000000" w:themeColor="text1"/>
                <w:sz w:val="28"/>
                <w:lang w:val="ru-RU"/>
              </w:rPr>
              <w:t>2</w:t>
            </w:r>
          </w:p>
        </w:tc>
      </w:tr>
      <w:tr w:rsidR="006C5B89" w:rsidRPr="00237667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89" w:rsidRPr="006C5B89" w:rsidRDefault="006C5B89" w:rsidP="00211FAC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выполнение </w:t>
            </w:r>
            <w:r w:rsidR="00211FAC">
              <w:rPr>
                <w:sz w:val="28"/>
                <w:lang w:val="ru-RU"/>
              </w:rPr>
              <w:t>тестовых заданий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89" w:rsidRPr="00DE08A0" w:rsidRDefault="00D50966" w:rsidP="00D64C81">
            <w:pPr>
              <w:pStyle w:val="TableParagraph"/>
              <w:spacing w:line="315" w:lineRule="exact"/>
              <w:ind w:left="14"/>
              <w:jc w:val="center"/>
              <w:rPr>
                <w:i/>
                <w:color w:val="000000" w:themeColor="text1"/>
                <w:sz w:val="28"/>
                <w:lang w:val="ru-RU"/>
              </w:rPr>
            </w:pPr>
            <w:r>
              <w:rPr>
                <w:i/>
                <w:color w:val="000000" w:themeColor="text1"/>
                <w:sz w:val="28"/>
                <w:lang w:val="ru-RU"/>
              </w:rPr>
              <w:t>6</w:t>
            </w:r>
          </w:p>
        </w:tc>
      </w:tr>
    </w:tbl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Pr="00237667" w:rsidRDefault="00AE52A4" w:rsidP="00AE52A4">
      <w:pPr>
        <w:pStyle w:val="1"/>
        <w:numPr>
          <w:ilvl w:val="1"/>
          <w:numId w:val="3"/>
        </w:numPr>
        <w:tabs>
          <w:tab w:val="left" w:pos="989"/>
          <w:tab w:val="left" w:pos="12996"/>
        </w:tabs>
        <w:spacing w:before="63" w:line="320" w:lineRule="exact"/>
        <w:ind w:left="988" w:hanging="494"/>
        <w:rPr>
          <w:b w:val="0"/>
        </w:rPr>
      </w:pPr>
      <w:r w:rsidRPr="00237667">
        <w:lastRenderedPageBreak/>
        <w:t>Тематический</w:t>
      </w:r>
      <w:r w:rsidR="009173A4" w:rsidRPr="00237667">
        <w:t xml:space="preserve"> </w:t>
      </w:r>
      <w:r w:rsidRPr="00237667">
        <w:t>план</w:t>
      </w:r>
      <w:r w:rsidR="009173A4" w:rsidRPr="00237667">
        <w:t xml:space="preserve"> </w:t>
      </w:r>
      <w:r w:rsidRPr="00237667">
        <w:t>и</w:t>
      </w:r>
      <w:r w:rsidR="009173A4" w:rsidRPr="00237667">
        <w:t xml:space="preserve"> </w:t>
      </w:r>
      <w:r w:rsidRPr="00237667">
        <w:t>содержание</w:t>
      </w:r>
      <w:r w:rsidR="009173A4" w:rsidRPr="00237667">
        <w:t xml:space="preserve"> </w:t>
      </w:r>
      <w:r w:rsidRPr="00237667">
        <w:t>учебной</w:t>
      </w:r>
      <w:r w:rsidR="009173A4" w:rsidRPr="00237667">
        <w:t xml:space="preserve"> </w:t>
      </w:r>
      <w:r w:rsidRPr="00237667">
        <w:t>дисциплины</w:t>
      </w:r>
      <w:r w:rsidR="009173A4" w:rsidRPr="00237667">
        <w:t xml:space="preserve"> </w:t>
      </w:r>
      <w:r w:rsidR="006A13FE">
        <w:rPr>
          <w:b w:val="0"/>
          <w:u w:val="single"/>
        </w:rPr>
        <w:t>Организация работы архива в суде</w:t>
      </w:r>
    </w:p>
    <w:p w:rsidR="00AE52A4" w:rsidRPr="00237667" w:rsidRDefault="00AE52A4" w:rsidP="00AE52A4">
      <w:pPr>
        <w:spacing w:after="8" w:line="228" w:lineRule="exact"/>
        <w:ind w:right="2780"/>
        <w:jc w:val="right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9"/>
        <w:gridCol w:w="9987"/>
        <w:gridCol w:w="1811"/>
        <w:gridCol w:w="1569"/>
      </w:tblGrid>
      <w:tr w:rsidR="00AE52A4" w:rsidRPr="00237667" w:rsidTr="0094344B">
        <w:trPr>
          <w:trHeight w:val="397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94344B">
            <w:pPr>
              <w:pStyle w:val="TableParagraph"/>
              <w:spacing w:line="200" w:lineRule="exact"/>
              <w:ind w:left="515" w:right="140" w:hanging="351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Наименование раз</w:t>
            </w:r>
            <w:r w:rsidR="00AE52A4" w:rsidRPr="00237667">
              <w:rPr>
                <w:b/>
                <w:sz w:val="24"/>
                <w:szCs w:val="24"/>
                <w:lang w:val="ru-RU"/>
              </w:rPr>
              <w:t>делов и</w:t>
            </w:r>
            <w:r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r w:rsidR="00AE52A4" w:rsidRPr="00237667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AE52A4" w:rsidP="00920C04">
            <w:pPr>
              <w:pStyle w:val="TableParagraph"/>
              <w:spacing w:line="200" w:lineRule="exact"/>
              <w:ind w:left="2571" w:right="131" w:hanging="2411"/>
              <w:jc w:val="center"/>
              <w:rPr>
                <w:i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 xml:space="preserve">Содержание </w:t>
            </w:r>
            <w:r w:rsidR="00920C04" w:rsidRPr="00237667">
              <w:rPr>
                <w:b/>
                <w:sz w:val="24"/>
                <w:szCs w:val="24"/>
                <w:lang w:val="ru-RU"/>
              </w:rPr>
              <w:t xml:space="preserve">учебного материала </w:t>
            </w:r>
            <w:r w:rsidRPr="00237667">
              <w:rPr>
                <w:b/>
                <w:sz w:val="24"/>
                <w:szCs w:val="24"/>
                <w:lang w:val="ru-RU"/>
              </w:rPr>
              <w:t>и практические работы</w:t>
            </w:r>
            <w:r w:rsidR="00920C04" w:rsidRPr="00237667">
              <w:rPr>
                <w:b/>
                <w:sz w:val="24"/>
                <w:szCs w:val="24"/>
                <w:lang w:val="ru-RU"/>
              </w:rPr>
              <w:t xml:space="preserve">, самостоятельная работа </w:t>
            </w:r>
            <w:proofErr w:type="gramStart"/>
            <w:r w:rsidR="00920C04" w:rsidRPr="00237667">
              <w:rPr>
                <w:b/>
                <w:sz w:val="24"/>
                <w:szCs w:val="24"/>
                <w:lang w:val="ru-RU"/>
              </w:rPr>
              <w:t>обучаю</w:t>
            </w:r>
            <w:r w:rsidRPr="00237667">
              <w:rPr>
                <w:b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204" w:lineRule="exact"/>
              <w:ind w:left="308" w:right="2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7667">
              <w:rPr>
                <w:b/>
                <w:sz w:val="24"/>
                <w:szCs w:val="24"/>
              </w:rPr>
              <w:t>Объем</w:t>
            </w:r>
            <w:proofErr w:type="spellEnd"/>
            <w:r w:rsidR="0094344B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3D5FAE">
            <w:pPr>
              <w:pStyle w:val="TableParagraph"/>
              <w:spacing w:line="200" w:lineRule="exact"/>
              <w:ind w:left="467" w:right="214" w:hanging="224"/>
              <w:rPr>
                <w:b/>
                <w:sz w:val="24"/>
                <w:szCs w:val="24"/>
              </w:rPr>
            </w:pPr>
            <w:proofErr w:type="spellStart"/>
            <w:r w:rsidRPr="00237667">
              <w:rPr>
                <w:b/>
                <w:sz w:val="24"/>
                <w:szCs w:val="24"/>
              </w:rPr>
              <w:t>Уровень</w:t>
            </w:r>
            <w:proofErr w:type="spellEnd"/>
            <w:r w:rsidR="0057580B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4"/>
                <w:szCs w:val="24"/>
              </w:rPr>
              <w:t>ос</w:t>
            </w:r>
            <w:r w:rsidR="00AE52A4" w:rsidRPr="00237667">
              <w:rPr>
                <w:b/>
                <w:sz w:val="24"/>
                <w:szCs w:val="24"/>
              </w:rPr>
              <w:t>воения</w:t>
            </w:r>
            <w:proofErr w:type="spellEnd"/>
          </w:p>
        </w:tc>
      </w:tr>
      <w:tr w:rsidR="002C0A0A" w:rsidRPr="00237667" w:rsidTr="00D671FB">
        <w:trPr>
          <w:trHeight w:val="201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BD2E28" w:rsidRDefault="002C0A0A" w:rsidP="003B090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1. </w:t>
            </w:r>
            <w:r w:rsidR="00BD2E28" w:rsidRPr="00BD2E28">
              <w:rPr>
                <w:lang w:val="ru-RU"/>
              </w:rPr>
              <w:t>Организация архивного дела в суде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6E6C29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BD2E28" w:rsidRPr="00BD2E28" w:rsidRDefault="00BD2E28" w:rsidP="00BD2E28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 xml:space="preserve">Понятие и значение </w:t>
            </w:r>
            <w:r>
              <w:rPr>
                <w:lang w:val="ru-RU"/>
              </w:rPr>
              <w:t>дисциплины</w:t>
            </w:r>
            <w:r w:rsidRPr="00BD2E28">
              <w:rPr>
                <w:lang w:val="ru-RU"/>
              </w:rPr>
              <w:t xml:space="preserve"> «Организация работы архива в суде». </w:t>
            </w:r>
          </w:p>
          <w:p w:rsidR="00BD2E28" w:rsidRPr="00BD2E28" w:rsidRDefault="00BD2E28" w:rsidP="00BD2E28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 xml:space="preserve">Процедура организации архивного дела в суде. </w:t>
            </w:r>
          </w:p>
          <w:p w:rsidR="002C0A0A" w:rsidRPr="007375CD" w:rsidRDefault="00BD2E28" w:rsidP="00BD2E28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>Инструкция о порядке хранения, отбора и сдачи в архив документов судов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D32D4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2C0A0A">
            <w:pPr>
              <w:pStyle w:val="TableParagraph"/>
              <w:spacing w:line="179" w:lineRule="exact"/>
              <w:ind w:right="652"/>
              <w:jc w:val="center"/>
              <w:rPr>
                <w:sz w:val="24"/>
                <w:szCs w:val="24"/>
                <w:lang w:val="ru-RU"/>
              </w:rPr>
            </w:pPr>
            <w:r w:rsidRPr="00237667">
              <w:rPr>
                <w:i/>
                <w:sz w:val="24"/>
                <w:szCs w:val="24"/>
                <w:lang w:val="ru-RU"/>
              </w:rPr>
              <w:t>1</w:t>
            </w:r>
            <w:r>
              <w:rPr>
                <w:i/>
                <w:sz w:val="24"/>
                <w:szCs w:val="24"/>
                <w:lang w:val="ru-RU"/>
              </w:rPr>
              <w:t>,2</w:t>
            </w:r>
          </w:p>
        </w:tc>
      </w:tr>
      <w:tr w:rsidR="002C0A0A" w:rsidRPr="00237667" w:rsidTr="00ED685A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8526D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Default="002C0A0A" w:rsidP="003B0900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F857C8" w:rsidRPr="00F857C8" w:rsidRDefault="00011553" w:rsidP="00011553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11553">
              <w:rPr>
                <w:lang w:val="ru-RU"/>
              </w:rPr>
              <w:t xml:space="preserve"> </w:t>
            </w:r>
            <w:r w:rsidR="00F857C8" w:rsidRPr="00F857C8">
              <w:rPr>
                <w:lang w:val="ru-RU"/>
              </w:rPr>
              <w:t xml:space="preserve">Положение об архиве. </w:t>
            </w:r>
          </w:p>
          <w:p w:rsidR="00F857C8" w:rsidRPr="00F857C8" w:rsidRDefault="00F857C8" w:rsidP="00011553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857C8">
              <w:rPr>
                <w:lang w:val="ru-RU"/>
              </w:rPr>
              <w:t xml:space="preserve">Наличие приказа председателя суда о возложении на работника аппарата суда обязанностей по ведению архива (хранению, отбору и сдаче в архив документов суда). </w:t>
            </w:r>
          </w:p>
          <w:p w:rsidR="00F857C8" w:rsidRPr="00F857C8" w:rsidRDefault="00F857C8" w:rsidP="00011553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857C8">
              <w:rPr>
                <w:lang w:val="ru-RU"/>
              </w:rPr>
              <w:t xml:space="preserve">Должностной регламент работника, выполняющего функции по ведению архива. </w:t>
            </w:r>
          </w:p>
          <w:p w:rsidR="00011553" w:rsidRPr="003B0900" w:rsidRDefault="00F857C8" w:rsidP="00011553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F857C8">
              <w:rPr>
                <w:lang w:val="ru-RU"/>
              </w:rPr>
              <w:t>Наличие паспорта архива суда, периодичность внесения в него сведений об изменениях в составе и объеме фондов.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9B3A4F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5D106D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2C0A0A" w:rsidRPr="00237667" w:rsidTr="00D671FB">
        <w:trPr>
          <w:trHeight w:val="414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237667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11FAC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2C0A0A" w:rsidRPr="00237667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0F2241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237667">
              <w:rPr>
                <w:sz w:val="24"/>
                <w:szCs w:val="24"/>
              </w:rPr>
              <w:t>Выполнение</w:t>
            </w:r>
            <w:proofErr w:type="spellEnd"/>
            <w:r w:rsidRPr="00237667">
              <w:rPr>
                <w:sz w:val="24"/>
                <w:szCs w:val="24"/>
                <w:lang w:val="ru-RU"/>
              </w:rPr>
              <w:t xml:space="preserve"> контрольных </w:t>
            </w:r>
            <w:r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11FAC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2C0A0A" w:rsidRPr="00237667" w:rsidTr="00ED685A">
        <w:trPr>
          <w:trHeight w:val="60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A0A" w:rsidRPr="00BD2E28" w:rsidRDefault="002C0A0A" w:rsidP="00BD2E28">
            <w:pPr>
              <w:pStyle w:val="TableParagraph"/>
              <w:spacing w:line="207" w:lineRule="exact"/>
              <w:ind w:right="607"/>
              <w:jc w:val="center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sz w:val="24"/>
                <w:szCs w:val="24"/>
                <w:lang w:val="ru-RU"/>
              </w:rPr>
              <w:t>Тема 2.</w:t>
            </w:r>
            <w:r w:rsidR="00BD2E28">
              <w:rPr>
                <w:sz w:val="24"/>
                <w:szCs w:val="24"/>
                <w:lang w:val="ru-RU"/>
              </w:rPr>
              <w:t xml:space="preserve"> </w:t>
            </w:r>
            <w:r w:rsidR="00BD2E28" w:rsidRPr="00BD2E28">
              <w:rPr>
                <w:lang w:val="ru-RU"/>
              </w:rPr>
              <w:t>Передача дел, нарядов и других документов в архив суда, порядок их хранения в архиве и оформления на</w:t>
            </w:r>
            <w:r w:rsidR="00BD2E28">
              <w:rPr>
                <w:lang w:val="ru-RU"/>
              </w:rPr>
              <w:t xml:space="preserve"> </w:t>
            </w:r>
            <w:r w:rsidR="00BD2E28" w:rsidRPr="00BD2E28">
              <w:rPr>
                <w:lang w:val="ru-RU"/>
              </w:rPr>
              <w:t>уничтожение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 w:rsidP="006E6C29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BD2E28" w:rsidRPr="00BD2E28" w:rsidRDefault="00BD2E28" w:rsidP="00011553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 xml:space="preserve">Порядок передачи дел, нарядов и других документов в архив суда. </w:t>
            </w:r>
          </w:p>
          <w:p w:rsidR="00BD2E28" w:rsidRPr="00BD2E28" w:rsidRDefault="00BD2E28" w:rsidP="00011553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 xml:space="preserve">График передачи в архив уголовных, гражданских дел, нарядов и других документов. </w:t>
            </w:r>
          </w:p>
          <w:p w:rsidR="00BD2E28" w:rsidRPr="00BD2E28" w:rsidRDefault="00BD2E28" w:rsidP="00011553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 xml:space="preserve">Учётно-статистические карточки. </w:t>
            </w:r>
          </w:p>
          <w:p w:rsidR="00BD2E28" w:rsidRPr="00BD2E28" w:rsidRDefault="00BD2E28" w:rsidP="00011553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 xml:space="preserve">Акт на передачу дел в архив. </w:t>
            </w:r>
          </w:p>
          <w:p w:rsidR="00BD2E28" w:rsidRPr="00BD2E28" w:rsidRDefault="00BD2E28" w:rsidP="00011553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 xml:space="preserve">Сдаточные описи. </w:t>
            </w:r>
          </w:p>
          <w:p w:rsidR="00BD2E28" w:rsidRPr="00BD2E28" w:rsidRDefault="00BD2E28" w:rsidP="00011553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 xml:space="preserve">Порядок выдачи дела из архива для временного пользования в случае служебной необходимости. </w:t>
            </w:r>
          </w:p>
          <w:p w:rsidR="002C0A0A" w:rsidRPr="009B3A4F" w:rsidRDefault="00BD2E28" w:rsidP="009B3A4F">
            <w:pPr>
              <w:pStyle w:val="a5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>Отбор</w:t>
            </w:r>
            <w:r>
              <w:rPr>
                <w:lang w:val="ru-RU"/>
              </w:rPr>
              <w:t xml:space="preserve"> </w:t>
            </w:r>
            <w:r w:rsidRPr="00BD2E28">
              <w:rPr>
                <w:lang w:val="ru-RU"/>
              </w:rPr>
              <w:t>нарядов и дел к уничтожению</w:t>
            </w:r>
            <w:proofErr w:type="gramStart"/>
            <w:r w:rsidRPr="00BD2E28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proofErr w:type="gramEnd"/>
            <w:r w:rsidRPr="00BD2E28">
              <w:rPr>
                <w:lang w:val="ru-RU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0A" w:rsidRPr="00237667" w:rsidRDefault="002D32D4">
            <w:pPr>
              <w:pStyle w:val="TableParagraph"/>
              <w:spacing w:line="207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9B3A4F" w:rsidRDefault="002C0A0A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2C0A0A" w:rsidRPr="00237667" w:rsidTr="00313E24">
        <w:trPr>
          <w:trHeight w:val="135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2C0A0A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9B3A4F" w:rsidRPr="009B3A4F" w:rsidRDefault="009B3A4F" w:rsidP="002D32D4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B3A4F">
              <w:rPr>
                <w:lang w:val="ru-RU"/>
              </w:rPr>
              <w:t>  Номенклатура дел в архиве суда.</w:t>
            </w:r>
            <w:r w:rsidRPr="009B3A4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B3A4F" w:rsidRPr="009B3A4F" w:rsidRDefault="009B3A4F" w:rsidP="009B3A4F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B3A4F">
              <w:rPr>
                <w:lang w:val="ru-RU"/>
              </w:rPr>
              <w:t xml:space="preserve">Признаки и основания классификации документов в судах. </w:t>
            </w:r>
          </w:p>
          <w:p w:rsidR="009B3A4F" w:rsidRPr="009B3A4F" w:rsidRDefault="009B3A4F" w:rsidP="009B3A4F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B3A4F">
              <w:rPr>
                <w:lang w:val="ru-RU"/>
              </w:rPr>
              <w:t xml:space="preserve">Особенность комплектования архивов судов электронными судебными документами. </w:t>
            </w:r>
          </w:p>
          <w:p w:rsidR="009B3A4F" w:rsidRPr="009B3A4F" w:rsidRDefault="009B3A4F" w:rsidP="009B3A4F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B3A4F">
              <w:rPr>
                <w:lang w:val="ru-RU"/>
              </w:rPr>
              <w:t xml:space="preserve">Сроки хранения и виды оформления дел. </w:t>
            </w:r>
          </w:p>
          <w:p w:rsidR="009B3A4F" w:rsidRPr="009B3A4F" w:rsidRDefault="009B3A4F" w:rsidP="009B3A4F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B3A4F">
              <w:rPr>
                <w:lang w:val="ru-RU"/>
              </w:rPr>
              <w:t xml:space="preserve">Требования при формировании дела. </w:t>
            </w:r>
          </w:p>
          <w:p w:rsidR="002C0A0A" w:rsidRPr="009B3A4F" w:rsidRDefault="009B3A4F" w:rsidP="009B3A4F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B3A4F">
              <w:rPr>
                <w:lang w:val="ru-RU"/>
              </w:rPr>
              <w:t xml:space="preserve">Перечень документов федеральных судов с указание сроков хранения.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237667" w:rsidRDefault="009B3A4F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C0A0A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Default="002C0A0A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0A" w:rsidRPr="00EE52F9" w:rsidRDefault="00211FAC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C0A0A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Default="002C0A0A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Pr="00EE52F9" w:rsidRDefault="00211FAC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C0A0A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Pr="00EE52F9" w:rsidRDefault="002C0A0A" w:rsidP="00CE0165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165">
              <w:rPr>
                <w:sz w:val="24"/>
                <w:szCs w:val="24"/>
                <w:lang w:val="ru-RU"/>
              </w:rPr>
              <w:t>тестовых</w:t>
            </w:r>
            <w:r>
              <w:rPr>
                <w:sz w:val="24"/>
                <w:szCs w:val="24"/>
                <w:lang w:val="ru-RU"/>
              </w:rPr>
              <w:t xml:space="preserve">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0A" w:rsidRPr="002C0A0A" w:rsidRDefault="00211FAC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0A0A" w:rsidRPr="00237667" w:rsidRDefault="002C0A0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0D5" w:rsidRPr="00BD2E28" w:rsidRDefault="003E00D5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3. </w:t>
            </w:r>
            <w:r w:rsidR="00BD2E28">
              <w:rPr>
                <w:lang w:val="ru-RU"/>
              </w:rPr>
              <w:t xml:space="preserve">Передача дел </w:t>
            </w:r>
            <w:r w:rsidR="00BD2E28">
              <w:rPr>
                <w:lang w:val="ru-RU"/>
              </w:rPr>
              <w:lastRenderedPageBreak/>
              <w:t>на государственн</w:t>
            </w:r>
            <w:r w:rsidR="00BD2E28" w:rsidRPr="00BD2E28">
              <w:rPr>
                <w:lang w:val="ru-RU"/>
              </w:rPr>
              <w:t>ое хранение</w:t>
            </w:r>
          </w:p>
          <w:p w:rsidR="003E00D5" w:rsidRPr="00237667" w:rsidRDefault="003E00D5" w:rsidP="008526D1">
            <w:pPr>
              <w:pStyle w:val="TableParagraph"/>
              <w:spacing w:line="204" w:lineRule="exact"/>
              <w:ind w:left="63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6E6C29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lastRenderedPageBreak/>
              <w:t>Лекционные занятия</w:t>
            </w:r>
          </w:p>
          <w:p w:rsidR="00BD2E28" w:rsidRPr="00BD2E28" w:rsidRDefault="00BD2E28" w:rsidP="00710456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 xml:space="preserve">Сроки сдачи дел на государственное хранение. </w:t>
            </w:r>
          </w:p>
          <w:p w:rsidR="00BD2E28" w:rsidRPr="00BD2E28" w:rsidRDefault="00BD2E28" w:rsidP="00710456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lastRenderedPageBreak/>
              <w:t xml:space="preserve">Проверка наличия и состояния дел и нарядов перед сдачей на государственное хранение. </w:t>
            </w:r>
          </w:p>
          <w:p w:rsidR="003B0900" w:rsidRPr="0048282D" w:rsidRDefault="00BD2E28" w:rsidP="00710456">
            <w:pPr>
              <w:pStyle w:val="a5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>Акт на сдачу дел в государственный архив.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7303A5">
            <w:pPr>
              <w:pStyle w:val="TableParagraph"/>
              <w:spacing w:line="204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2C0A0A" w:rsidP="005D106D">
            <w:pPr>
              <w:pStyle w:val="TableParagraph"/>
              <w:spacing w:line="181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</w:tr>
      <w:tr w:rsidR="003E00D5" w:rsidRPr="00237667" w:rsidTr="00282E1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0D5" w:rsidRPr="007375CD" w:rsidRDefault="003E00D5" w:rsidP="008526D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330311">
            <w:pPr>
              <w:pStyle w:val="TableParagraph"/>
              <w:spacing w:line="179" w:lineRule="exact"/>
              <w:ind w:left="110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237667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B3A4F" w:rsidRPr="009B3A4F" w:rsidRDefault="009B3A4F" w:rsidP="009B3A4F">
            <w:pPr>
              <w:pStyle w:val="a5"/>
              <w:widowControl/>
              <w:numPr>
                <w:ilvl w:val="0"/>
                <w:numId w:val="26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B3A4F">
              <w:rPr>
                <w:lang w:val="ru-RU"/>
              </w:rPr>
              <w:t xml:space="preserve">Виды дел, подлежащих передаче на хранение в государственные архивы. </w:t>
            </w:r>
          </w:p>
          <w:p w:rsidR="009B3A4F" w:rsidRPr="009B3A4F" w:rsidRDefault="009B3A4F" w:rsidP="009B3A4F">
            <w:pPr>
              <w:pStyle w:val="a5"/>
              <w:widowControl/>
              <w:numPr>
                <w:ilvl w:val="0"/>
                <w:numId w:val="26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B3A4F">
              <w:rPr>
                <w:lang w:val="ru-RU"/>
              </w:rPr>
              <w:t xml:space="preserve">Перечень документов, подлежащих передаче на хранение в государственные архивы. </w:t>
            </w:r>
          </w:p>
          <w:p w:rsidR="003E00D5" w:rsidRPr="009D04DA" w:rsidRDefault="009B3A4F" w:rsidP="009B3A4F">
            <w:pPr>
              <w:pStyle w:val="a5"/>
              <w:widowControl/>
              <w:numPr>
                <w:ilvl w:val="0"/>
                <w:numId w:val="26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B3A4F">
              <w:rPr>
                <w:lang w:val="ru-RU"/>
              </w:rPr>
              <w:t xml:space="preserve">Ответственность за нарушения ведения архивного делопроизводства в судах.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7303A5" w:rsidP="00313E24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3E00D5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3E00D5" w:rsidRPr="00237667" w:rsidTr="00282E1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85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EE52F9" w:rsidRDefault="00211FAC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3E00D5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</w:rPr>
            </w:pPr>
          </w:p>
        </w:tc>
      </w:tr>
      <w:tr w:rsidR="003E00D5" w:rsidRPr="00237667" w:rsidTr="00282E1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85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работ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EE52F9" w:rsidRDefault="00211FAC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3E00D5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</w:rPr>
            </w:pPr>
          </w:p>
        </w:tc>
      </w:tr>
      <w:tr w:rsidR="001211C2" w:rsidRPr="00237667" w:rsidTr="00D671F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C2" w:rsidRPr="00BD2E28" w:rsidRDefault="001211C2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4. </w:t>
            </w:r>
            <w:r w:rsidR="00BD2E28" w:rsidRPr="00BD2E28">
              <w:rPr>
                <w:lang w:val="ru-RU"/>
              </w:rPr>
              <w:t>Обеспечение сохранности дел (нарядов) архива суда</w:t>
            </w:r>
          </w:p>
          <w:p w:rsidR="001211C2" w:rsidRPr="00237667" w:rsidRDefault="001211C2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1211C2" w:rsidP="0060418B">
            <w:pPr>
              <w:pStyle w:val="TableParagraph"/>
              <w:spacing w:line="179" w:lineRule="exact"/>
              <w:ind w:left="107"/>
              <w:jc w:val="both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BD2E28" w:rsidRPr="00BD2E28" w:rsidRDefault="00BD2E28" w:rsidP="00710456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 xml:space="preserve">Обеспечение сохранности дел (нарядов) архива суда. </w:t>
            </w:r>
          </w:p>
          <w:p w:rsidR="00BD2E28" w:rsidRPr="00BD2E28" w:rsidRDefault="00BD2E28" w:rsidP="00710456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 xml:space="preserve">Хранилища дел (их оборудование). </w:t>
            </w:r>
          </w:p>
          <w:p w:rsidR="006F1C0C" w:rsidRPr="00710456" w:rsidRDefault="00BD2E28" w:rsidP="00710456">
            <w:pPr>
              <w:pStyle w:val="a5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D2E28">
              <w:rPr>
                <w:lang w:val="ru-RU"/>
              </w:rPr>
              <w:t>Специальные режимы хранения дел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C2" w:rsidRPr="00237667" w:rsidRDefault="002D32D4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237667" w:rsidRDefault="002C0A0A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211C2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1C2" w:rsidRPr="00237667" w:rsidRDefault="001211C2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1211C2" w:rsidP="0060418B">
            <w:pPr>
              <w:pStyle w:val="TableParagraph"/>
              <w:spacing w:line="179" w:lineRule="exact"/>
              <w:ind w:left="11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9B3A4F" w:rsidRPr="00904F21" w:rsidRDefault="009B3A4F" w:rsidP="009B3A4F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04F21">
              <w:rPr>
                <w:lang w:val="ru-RU"/>
              </w:rPr>
              <w:t xml:space="preserve">Обеспечение нормативных условий хранения документов. </w:t>
            </w:r>
          </w:p>
          <w:p w:rsidR="009B3A4F" w:rsidRDefault="009B3A4F" w:rsidP="009B3A4F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t>Планирование</w:t>
            </w:r>
            <w:proofErr w:type="spellEnd"/>
            <w:r>
              <w:t xml:space="preserve"> </w:t>
            </w:r>
            <w:proofErr w:type="spellStart"/>
            <w:r>
              <w:t>размещения</w:t>
            </w:r>
            <w:proofErr w:type="spellEnd"/>
            <w:r>
              <w:t> </w:t>
            </w:r>
            <w:proofErr w:type="spellStart"/>
            <w:r>
              <w:t>архива</w:t>
            </w:r>
            <w:proofErr w:type="spellEnd"/>
            <w:r>
              <w:t xml:space="preserve">. </w:t>
            </w:r>
          </w:p>
          <w:p w:rsidR="009B3A4F" w:rsidRPr="00904F21" w:rsidRDefault="009B3A4F" w:rsidP="009B3A4F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04F21">
              <w:rPr>
                <w:lang w:val="ru-RU"/>
              </w:rPr>
              <w:t xml:space="preserve">Работы по обеспечению условий хранения документов. </w:t>
            </w:r>
          </w:p>
          <w:p w:rsidR="009B3A4F" w:rsidRDefault="009B3A4F" w:rsidP="009B3A4F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t>Требования</w:t>
            </w:r>
            <w:proofErr w:type="spellEnd"/>
            <w:r>
              <w:t xml:space="preserve"> </w:t>
            </w:r>
            <w:proofErr w:type="gramStart"/>
            <w:r>
              <w:t>к  </w:t>
            </w:r>
            <w:proofErr w:type="spellStart"/>
            <w:r>
              <w:t>помещениям</w:t>
            </w:r>
            <w:proofErr w:type="spellEnd"/>
            <w:proofErr w:type="gramEnd"/>
            <w:r>
              <w:t> </w:t>
            </w:r>
            <w:proofErr w:type="spellStart"/>
            <w:r>
              <w:t>архивохранилищ</w:t>
            </w:r>
            <w:proofErr w:type="spellEnd"/>
            <w:r>
              <w:t xml:space="preserve">. </w:t>
            </w:r>
          </w:p>
          <w:p w:rsidR="009B3A4F" w:rsidRDefault="009B3A4F" w:rsidP="009B3A4F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t xml:space="preserve">Условия хранения электронных документов. </w:t>
            </w:r>
          </w:p>
          <w:p w:rsidR="009B3A4F" w:rsidRPr="009B3A4F" w:rsidRDefault="009B3A4F" w:rsidP="009B3A4F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B3A4F">
              <w:rPr>
                <w:lang w:val="ru-RU"/>
              </w:rPr>
              <w:t xml:space="preserve">Хранение документов в архивах судов судебной системы РФ. </w:t>
            </w:r>
          </w:p>
          <w:p w:rsidR="00054AE1" w:rsidRPr="00904F21" w:rsidRDefault="009B3A4F" w:rsidP="009B3A4F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9B3A4F">
              <w:rPr>
                <w:lang w:val="ru-RU"/>
              </w:rPr>
              <w:t>Проверка наличия и состояния  документов.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9B3A4F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237667" w:rsidRDefault="001211C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EE52F9" w:rsidRDefault="00211FAC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EE52F9" w:rsidRDefault="00211FAC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2C0A0A" w:rsidP="00CE016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0165">
              <w:rPr>
                <w:sz w:val="24"/>
                <w:szCs w:val="24"/>
                <w:lang w:val="ru-RU"/>
              </w:rPr>
              <w:t>тестовых</w:t>
            </w:r>
            <w:r w:rsidR="003E00D5">
              <w:rPr>
                <w:sz w:val="24"/>
                <w:szCs w:val="24"/>
              </w:rPr>
              <w:t xml:space="preserve"> </w:t>
            </w:r>
            <w:proofErr w:type="spellStart"/>
            <w:r w:rsidR="003E00D5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0D5" w:rsidRPr="002C0A0A" w:rsidRDefault="00211FAC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570A3" w:rsidRPr="00237667" w:rsidTr="0094344B">
        <w:tc>
          <w:tcPr>
            <w:tcW w:w="12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0A3" w:rsidRPr="00237667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237667" w:rsidRDefault="002D32D4" w:rsidP="00DE08A0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237667" w:rsidRDefault="006570A3" w:rsidP="00C80BA4">
            <w:pPr>
              <w:jc w:val="center"/>
              <w:rPr>
                <w:lang w:val="ru-RU"/>
              </w:rPr>
            </w:pPr>
          </w:p>
        </w:tc>
      </w:tr>
      <w:tr w:rsidR="006570A3" w:rsidRPr="00237667" w:rsidTr="0094344B">
        <w:trPr>
          <w:trHeight w:val="1390"/>
        </w:trPr>
        <w:tc>
          <w:tcPr>
            <w:tcW w:w="121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237667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237667" w:rsidRDefault="006570A3" w:rsidP="002C0A0A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 w:rsidRPr="00237667">
              <w:rPr>
                <w:i/>
                <w:sz w:val="24"/>
                <w:szCs w:val="24"/>
                <w:lang w:val="ru-RU"/>
              </w:rPr>
              <w:t>(лекций-</w:t>
            </w:r>
            <w:r w:rsidR="002D32D4">
              <w:rPr>
                <w:i/>
                <w:sz w:val="24"/>
                <w:szCs w:val="24"/>
                <w:lang w:val="ru-RU"/>
              </w:rPr>
              <w:t>16</w:t>
            </w:r>
            <w:r w:rsidR="007E1DB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E1DBE">
              <w:rPr>
                <w:i/>
                <w:sz w:val="24"/>
                <w:szCs w:val="24"/>
                <w:lang w:val="ru-RU"/>
              </w:rPr>
              <w:t>практ</w:t>
            </w:r>
            <w:proofErr w:type="spellEnd"/>
            <w:r w:rsidR="007E1DBE">
              <w:rPr>
                <w:i/>
                <w:sz w:val="24"/>
                <w:szCs w:val="24"/>
                <w:lang w:val="ru-RU"/>
              </w:rPr>
              <w:t xml:space="preserve">. занятий- </w:t>
            </w:r>
            <w:r w:rsidR="007303A5">
              <w:rPr>
                <w:i/>
                <w:sz w:val="24"/>
                <w:szCs w:val="24"/>
                <w:lang w:val="ru-RU"/>
              </w:rPr>
              <w:t>20</w:t>
            </w:r>
            <w:r w:rsidRPr="00237667">
              <w:rPr>
                <w:i/>
                <w:sz w:val="24"/>
                <w:szCs w:val="24"/>
                <w:lang w:val="ru-RU"/>
              </w:rPr>
              <w:t>, СРО-</w:t>
            </w:r>
            <w:r w:rsidR="002D32D4">
              <w:rPr>
                <w:i/>
                <w:sz w:val="24"/>
                <w:szCs w:val="24"/>
                <w:lang w:val="ru-RU"/>
              </w:rPr>
              <w:t>18</w:t>
            </w:r>
            <w:r w:rsidRPr="00237667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3" w:rsidRPr="00237667" w:rsidRDefault="006570A3">
            <w:pPr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AE52A4" w:rsidRPr="00237667" w:rsidRDefault="00AE52A4" w:rsidP="00AE52A4">
      <w:pPr>
        <w:ind w:left="212"/>
        <w:rPr>
          <w:sz w:val="24"/>
        </w:rPr>
      </w:pPr>
      <w:r w:rsidRPr="00237667">
        <w:rPr>
          <w:sz w:val="24"/>
        </w:rPr>
        <w:t>Для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характеристики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уровня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освоения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учебного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материала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используются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следующие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обозначения: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 w:rsidRPr="00237667">
        <w:rPr>
          <w:sz w:val="24"/>
        </w:rPr>
        <w:t>–ознакомительный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(узнавание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ранее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изученных</w:t>
      </w:r>
      <w:r w:rsidR="00023FC8" w:rsidRPr="00237667">
        <w:rPr>
          <w:sz w:val="24"/>
        </w:rPr>
        <w:t xml:space="preserve"> </w:t>
      </w:r>
      <w:proofErr w:type="spellStart"/>
      <w:r w:rsidRPr="00237667">
        <w:rPr>
          <w:sz w:val="24"/>
        </w:rPr>
        <w:t>объектов</w:t>
      </w:r>
      <w:proofErr w:type="gramStart"/>
      <w:r w:rsidRPr="00237667">
        <w:rPr>
          <w:sz w:val="24"/>
        </w:rPr>
        <w:t>,с</w:t>
      </w:r>
      <w:proofErr w:type="gramEnd"/>
      <w:r w:rsidRPr="00237667">
        <w:rPr>
          <w:sz w:val="24"/>
        </w:rPr>
        <w:t>войств</w:t>
      </w:r>
      <w:proofErr w:type="spellEnd"/>
      <w:r w:rsidRPr="00237667">
        <w:rPr>
          <w:sz w:val="24"/>
        </w:rPr>
        <w:t>);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 w:rsidRPr="00237667">
        <w:rPr>
          <w:sz w:val="24"/>
        </w:rPr>
        <w:t>–репродуктивный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(выполнение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деятельности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по</w:t>
      </w:r>
      <w:r w:rsidR="00023FC8" w:rsidRPr="00237667">
        <w:rPr>
          <w:sz w:val="24"/>
        </w:rPr>
        <w:t xml:space="preserve"> </w:t>
      </w:r>
      <w:proofErr w:type="spellStart"/>
      <w:r w:rsidRPr="00237667">
        <w:rPr>
          <w:sz w:val="24"/>
        </w:rPr>
        <w:t>образцу</w:t>
      </w:r>
      <w:proofErr w:type="gramStart"/>
      <w:r w:rsidRPr="00237667">
        <w:rPr>
          <w:sz w:val="24"/>
        </w:rPr>
        <w:t>,и</w:t>
      </w:r>
      <w:proofErr w:type="gramEnd"/>
      <w:r w:rsidRPr="00237667">
        <w:rPr>
          <w:sz w:val="24"/>
        </w:rPr>
        <w:t>нструкции</w:t>
      </w:r>
      <w:proofErr w:type="spellEnd"/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или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под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руководством)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845"/>
          <w:tab w:val="left" w:pos="1415"/>
          <w:tab w:val="left" w:pos="3360"/>
          <w:tab w:val="left" w:pos="5324"/>
          <w:tab w:val="left" w:pos="5904"/>
          <w:tab w:val="left" w:pos="8077"/>
          <w:tab w:val="left" w:pos="9768"/>
          <w:tab w:val="left" w:pos="11648"/>
          <w:tab w:val="left" w:pos="12980"/>
          <w:tab w:val="left" w:pos="14711"/>
        </w:tabs>
        <w:ind w:left="844" w:hanging="633"/>
        <w:rPr>
          <w:sz w:val="24"/>
        </w:rPr>
      </w:pPr>
      <w:r w:rsidRPr="00237667">
        <w:rPr>
          <w:sz w:val="24"/>
        </w:rPr>
        <w:t>–</w:t>
      </w:r>
      <w:r w:rsidRPr="00237667">
        <w:rPr>
          <w:sz w:val="24"/>
        </w:rPr>
        <w:tab/>
      </w:r>
      <w:proofErr w:type="gramStart"/>
      <w:r w:rsidRPr="00237667">
        <w:rPr>
          <w:sz w:val="24"/>
        </w:rPr>
        <w:t>продуктивный</w:t>
      </w:r>
      <w:proofErr w:type="gramEnd"/>
      <w:r w:rsidRPr="00237667">
        <w:rPr>
          <w:sz w:val="24"/>
        </w:rPr>
        <w:tab/>
        <w:t>(планирование</w:t>
      </w:r>
      <w:r w:rsidRPr="00237667">
        <w:rPr>
          <w:sz w:val="24"/>
        </w:rPr>
        <w:tab/>
        <w:t>и</w:t>
      </w:r>
      <w:r w:rsidRPr="00237667">
        <w:rPr>
          <w:sz w:val="24"/>
        </w:rPr>
        <w:tab/>
        <w:t>самостоятельное</w:t>
      </w:r>
      <w:r w:rsidRPr="00237667">
        <w:rPr>
          <w:sz w:val="24"/>
        </w:rPr>
        <w:tab/>
        <w:t>выполнение</w:t>
      </w:r>
      <w:r w:rsidRPr="00237667">
        <w:rPr>
          <w:sz w:val="24"/>
        </w:rPr>
        <w:tab/>
        <w:t>деятельности,</w:t>
      </w:r>
      <w:r w:rsidRPr="00237667">
        <w:rPr>
          <w:sz w:val="24"/>
        </w:rPr>
        <w:tab/>
        <w:t>решение</w:t>
      </w:r>
      <w:r w:rsidRPr="00237667">
        <w:rPr>
          <w:sz w:val="24"/>
        </w:rPr>
        <w:tab/>
        <w:t>проблемных</w:t>
      </w:r>
      <w:r w:rsidRPr="00237667">
        <w:rPr>
          <w:sz w:val="24"/>
        </w:rPr>
        <w:tab/>
        <w:t>задач)</w:t>
      </w:r>
    </w:p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6840" w:h="11910" w:orient="landscape"/>
          <w:pgMar w:top="780" w:right="260" w:bottom="1240" w:left="920" w:header="0" w:footer="1055" w:gutter="0"/>
          <w:cols w:space="720"/>
        </w:sectPr>
      </w:pPr>
    </w:p>
    <w:p w:rsidR="00AE52A4" w:rsidRPr="00237667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before="72"/>
        <w:ind w:hanging="282"/>
      </w:pPr>
      <w:r w:rsidRPr="00237667">
        <w:lastRenderedPageBreak/>
        <w:t>УСЛОВИЯ</w:t>
      </w:r>
      <w:r w:rsidR="00D671FB" w:rsidRPr="00237667">
        <w:t xml:space="preserve"> </w:t>
      </w:r>
      <w:r w:rsidRPr="00237667">
        <w:t>РЕАЛИЗАЦИИ</w:t>
      </w:r>
      <w:r w:rsidR="00D671FB" w:rsidRPr="00237667">
        <w:t xml:space="preserve"> </w:t>
      </w:r>
      <w:r w:rsidRPr="00237667">
        <w:t>ПРОГРАММЫ</w:t>
      </w:r>
      <w:r w:rsidR="00D671FB" w:rsidRPr="00237667">
        <w:t xml:space="preserve"> </w:t>
      </w:r>
      <w:r w:rsidRPr="00237667">
        <w:t>ДИСЦИПЛИНЫ</w:t>
      </w:r>
    </w:p>
    <w:p w:rsidR="00AE52A4" w:rsidRPr="00237667" w:rsidRDefault="00AE52A4" w:rsidP="00AE52A4">
      <w:pPr>
        <w:pStyle w:val="a5"/>
        <w:numPr>
          <w:ilvl w:val="1"/>
          <w:numId w:val="5"/>
        </w:numPr>
        <w:tabs>
          <w:tab w:val="left" w:pos="722"/>
        </w:tabs>
        <w:spacing w:before="2" w:line="319" w:lineRule="exact"/>
        <w:ind w:hanging="494"/>
        <w:rPr>
          <w:b/>
          <w:sz w:val="28"/>
        </w:rPr>
      </w:pPr>
      <w:r w:rsidRPr="00237667">
        <w:rPr>
          <w:b/>
          <w:sz w:val="28"/>
        </w:rPr>
        <w:t>Требования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к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минимальному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материально-техническому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обеспечению</w:t>
      </w:r>
    </w:p>
    <w:p w:rsidR="00C80BA4" w:rsidRPr="00237667" w:rsidRDefault="00C80BA4" w:rsidP="00C80BA4">
      <w:pPr>
        <w:pStyle w:val="a7"/>
        <w:numPr>
          <w:ilvl w:val="0"/>
          <w:numId w:val="6"/>
        </w:numPr>
        <w:spacing w:line="276" w:lineRule="auto"/>
        <w:rPr>
          <w:rStyle w:val="0pt"/>
          <w:sz w:val="28"/>
          <w:szCs w:val="28"/>
        </w:rPr>
      </w:pPr>
      <w:r w:rsidRPr="00237667">
        <w:rPr>
          <w:rStyle w:val="0pt"/>
        </w:rPr>
        <w:t xml:space="preserve">учебная аудитория  32, корпус </w:t>
      </w:r>
      <w:r w:rsidR="00E43D33" w:rsidRPr="00237667">
        <w:rPr>
          <w:rStyle w:val="0pt"/>
        </w:rPr>
        <w:t>ГБПОУ «Ленинский агропромышленный техникум»</w:t>
      </w:r>
      <w:r w:rsidRPr="00237667">
        <w:rPr>
          <w:rStyle w:val="0pt"/>
        </w:rPr>
        <w:t xml:space="preserve"> /с мультимедийным оборудованием (демонстрационный экран, </w:t>
      </w:r>
      <w:r w:rsidRPr="00237667">
        <w:rPr>
          <w:rStyle w:val="0pt"/>
          <w:sz w:val="28"/>
          <w:szCs w:val="28"/>
        </w:rPr>
        <w:t>ноутбук) для показа слайд – презентационных материалов на практических занятиях</w:t>
      </w:r>
    </w:p>
    <w:p w:rsidR="00C80BA4" w:rsidRPr="00237667" w:rsidRDefault="00C80BA4" w:rsidP="00C80BA4">
      <w:pPr>
        <w:pStyle w:val="a5"/>
        <w:numPr>
          <w:ilvl w:val="0"/>
          <w:numId w:val="7"/>
        </w:numPr>
        <w:shd w:val="clear" w:color="auto" w:fill="FFFFFF"/>
        <w:adjustRightInd w:val="0"/>
        <w:spacing w:before="14" w:line="276" w:lineRule="auto"/>
        <w:ind w:right="125"/>
        <w:rPr>
          <w:rStyle w:val="0pt"/>
          <w:sz w:val="28"/>
          <w:szCs w:val="28"/>
        </w:rPr>
      </w:pPr>
      <w:r w:rsidRPr="00237667">
        <w:rPr>
          <w:rStyle w:val="0pt"/>
          <w:sz w:val="28"/>
          <w:szCs w:val="28"/>
        </w:rPr>
        <w:t xml:space="preserve">ресурсы библиотеки </w:t>
      </w:r>
      <w:r w:rsidR="00E43D33" w:rsidRPr="00237667">
        <w:rPr>
          <w:rStyle w:val="0pt"/>
          <w:sz w:val="28"/>
          <w:szCs w:val="28"/>
        </w:rPr>
        <w:t>ГБПОУ «Ленинский агропромышленный техникум»</w:t>
      </w:r>
    </w:p>
    <w:p w:rsidR="00C80BA4" w:rsidRPr="00237667" w:rsidRDefault="00C80BA4" w:rsidP="00C80BA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667">
        <w:rPr>
          <w:rFonts w:ascii="Times New Roman" w:hAnsi="Times New Roman" w:cs="Times New Roman"/>
          <w:sz w:val="28"/>
          <w:szCs w:val="28"/>
        </w:rPr>
        <w:t>программноеобеспечение</w:t>
      </w:r>
      <w:r w:rsidRPr="00237667">
        <w:rPr>
          <w:rFonts w:ascii="Times New Roman" w:hAnsi="Times New Roman" w:cs="Times New Roman"/>
          <w:sz w:val="28"/>
          <w:szCs w:val="28"/>
          <w:lang w:val="en-US"/>
        </w:rPr>
        <w:t xml:space="preserve"> Windows 8 Pro – Windows 8 Professional; Abby Fine Reader 9.0 Corporate Edition; </w:t>
      </w:r>
      <w:proofErr w:type="spellStart"/>
      <w:r w:rsidRPr="00237667">
        <w:rPr>
          <w:rFonts w:ascii="Times New Roman" w:hAnsi="Times New Roman" w:cs="Times New Roman"/>
          <w:sz w:val="28"/>
          <w:szCs w:val="28"/>
          <w:lang w:val="en-US"/>
        </w:rPr>
        <w:t>Scanex</w:t>
      </w:r>
      <w:proofErr w:type="spellEnd"/>
      <w:r w:rsidRPr="00237667">
        <w:rPr>
          <w:rFonts w:ascii="Times New Roman" w:hAnsi="Times New Roman" w:cs="Times New Roman"/>
          <w:sz w:val="28"/>
          <w:szCs w:val="28"/>
          <w:lang w:val="en-US"/>
        </w:rPr>
        <w:t>; Office std 2013; Office Standard 2013 with SP1.</w:t>
      </w:r>
    </w:p>
    <w:p w:rsidR="00E43D33" w:rsidRPr="00237667" w:rsidRDefault="00E43D33" w:rsidP="00E43D33">
      <w:pPr>
        <w:pStyle w:val="a7"/>
        <w:spacing w:line="276" w:lineRule="auto"/>
        <w:ind w:left="720"/>
        <w:rPr>
          <w:rFonts w:ascii="Times New Roman" w:hAnsi="Times New Roman" w:cs="Times New Roman"/>
          <w:lang w:val="en-US"/>
        </w:rPr>
      </w:pPr>
    </w:p>
    <w:p w:rsidR="00AE52A4" w:rsidRPr="00237667" w:rsidRDefault="00AE52A4" w:rsidP="00AE52A4">
      <w:pPr>
        <w:pStyle w:val="1"/>
        <w:numPr>
          <w:ilvl w:val="1"/>
          <w:numId w:val="5"/>
        </w:numPr>
        <w:tabs>
          <w:tab w:val="left" w:pos="722"/>
        </w:tabs>
        <w:ind w:hanging="494"/>
        <w:jc w:val="both"/>
        <w:rPr>
          <w:color w:val="000000" w:themeColor="text1"/>
        </w:rPr>
      </w:pPr>
      <w:r w:rsidRPr="00237667">
        <w:rPr>
          <w:color w:val="000000" w:themeColor="text1"/>
        </w:rPr>
        <w:t>Информационное</w:t>
      </w:r>
      <w:r w:rsidR="00396CCF" w:rsidRPr="00237667">
        <w:rPr>
          <w:color w:val="000000" w:themeColor="text1"/>
        </w:rPr>
        <w:t xml:space="preserve"> </w:t>
      </w:r>
      <w:r w:rsidRPr="00237667">
        <w:rPr>
          <w:color w:val="000000" w:themeColor="text1"/>
        </w:rPr>
        <w:t>обеспечение</w:t>
      </w:r>
      <w:r w:rsidR="00396CCF" w:rsidRPr="00237667">
        <w:rPr>
          <w:color w:val="000000" w:themeColor="text1"/>
        </w:rPr>
        <w:t xml:space="preserve"> </w:t>
      </w:r>
      <w:r w:rsidRPr="00237667">
        <w:rPr>
          <w:color w:val="000000" w:themeColor="text1"/>
        </w:rPr>
        <w:t>обучения</w:t>
      </w:r>
    </w:p>
    <w:p w:rsidR="00AE52A4" w:rsidRPr="003805E7" w:rsidRDefault="00AE52A4" w:rsidP="00AE52A4">
      <w:pPr>
        <w:spacing w:before="2"/>
        <w:ind w:left="228" w:right="225"/>
        <w:jc w:val="both"/>
        <w:rPr>
          <w:b/>
          <w:color w:val="000000" w:themeColor="text1"/>
          <w:sz w:val="28"/>
          <w:szCs w:val="28"/>
        </w:rPr>
      </w:pPr>
      <w:r w:rsidRPr="003805E7">
        <w:rPr>
          <w:b/>
          <w:color w:val="000000" w:themeColor="text1"/>
          <w:sz w:val="28"/>
          <w:szCs w:val="28"/>
        </w:rPr>
        <w:t>Перечень рекомендуемых учебных изданий, дополнительной</w:t>
      </w:r>
      <w:r w:rsidR="00396CCF" w:rsidRPr="003805E7">
        <w:rPr>
          <w:b/>
          <w:color w:val="000000" w:themeColor="text1"/>
          <w:sz w:val="28"/>
          <w:szCs w:val="28"/>
        </w:rPr>
        <w:t xml:space="preserve"> </w:t>
      </w:r>
      <w:r w:rsidRPr="003805E7">
        <w:rPr>
          <w:b/>
          <w:color w:val="000000" w:themeColor="text1"/>
          <w:sz w:val="28"/>
          <w:szCs w:val="28"/>
        </w:rPr>
        <w:t>литературы</w:t>
      </w:r>
    </w:p>
    <w:p w:rsidR="003805E7" w:rsidRPr="003805E7" w:rsidRDefault="00AE52A4" w:rsidP="00AE52A4">
      <w:pPr>
        <w:pStyle w:val="a3"/>
        <w:tabs>
          <w:tab w:val="left" w:pos="9560"/>
        </w:tabs>
        <w:spacing w:line="316" w:lineRule="exact"/>
        <w:ind w:left="228"/>
        <w:jc w:val="both"/>
        <w:rPr>
          <w:i/>
          <w:iCs/>
          <w:color w:val="000000" w:themeColor="text1"/>
          <w:shd w:val="clear" w:color="auto" w:fill="FFFFFF"/>
        </w:rPr>
      </w:pPr>
      <w:r w:rsidRPr="003805E7">
        <w:rPr>
          <w:i/>
          <w:color w:val="000000" w:themeColor="text1"/>
        </w:rPr>
        <w:t>Основные</w:t>
      </w:r>
      <w:r w:rsidR="00396CCF" w:rsidRPr="003805E7">
        <w:rPr>
          <w:i/>
          <w:color w:val="000000" w:themeColor="text1"/>
        </w:rPr>
        <w:t xml:space="preserve"> </w:t>
      </w:r>
      <w:r w:rsidRPr="003805E7">
        <w:rPr>
          <w:i/>
          <w:color w:val="000000" w:themeColor="text1"/>
        </w:rPr>
        <w:t>источники:</w:t>
      </w:r>
      <w:r w:rsidR="003805E7" w:rsidRPr="003805E7">
        <w:rPr>
          <w:i/>
          <w:iCs/>
          <w:color w:val="000000" w:themeColor="text1"/>
          <w:shd w:val="clear" w:color="auto" w:fill="FFFFFF"/>
        </w:rPr>
        <w:t xml:space="preserve"> </w:t>
      </w:r>
    </w:p>
    <w:p w:rsidR="00CD497A" w:rsidRDefault="00CD497A" w:rsidP="002C0A0A">
      <w:pPr>
        <w:pStyle w:val="a3"/>
        <w:tabs>
          <w:tab w:val="left" w:pos="9547"/>
        </w:tabs>
        <w:spacing w:line="321" w:lineRule="exact"/>
        <w:ind w:left="228"/>
        <w:jc w:val="both"/>
      </w:pPr>
      <w:proofErr w:type="spellStart"/>
      <w:r>
        <w:t>Мамыкин</w:t>
      </w:r>
      <w:proofErr w:type="spellEnd"/>
      <w:r>
        <w:t>, А. С. Архивное дело в суде</w:t>
      </w:r>
      <w:proofErr w:type="gramStart"/>
      <w:r>
        <w:t xml:space="preserve"> :</w:t>
      </w:r>
      <w:proofErr w:type="gramEnd"/>
      <w:r>
        <w:t xml:space="preserve"> учебное пособие : [16+] / А. С. </w:t>
      </w:r>
      <w:proofErr w:type="spellStart"/>
      <w:r>
        <w:t>Мамыкин</w:t>
      </w:r>
      <w:proofErr w:type="spellEnd"/>
      <w:r>
        <w:t>, Н. А. Латышева ; Российский государственный университет правосудия. – Москва</w:t>
      </w:r>
      <w:proofErr w:type="gramStart"/>
      <w:r>
        <w:t xml:space="preserve"> :</w:t>
      </w:r>
      <w:proofErr w:type="gramEnd"/>
      <w:r>
        <w:t xml:space="preserve"> Российский государственный университет правосудия (РГУП), 2017. – 188 </w:t>
      </w:r>
      <w:proofErr w:type="gramStart"/>
      <w:r>
        <w:t>с</w:t>
      </w:r>
      <w:proofErr w:type="gramEnd"/>
      <w:r>
        <w:t xml:space="preserve">. : схем., табл. – Режим доступа: по подписке. – URL: https://biblioclub.ru/index.php?page=book&amp;id=560888 – </w:t>
      </w:r>
      <w:proofErr w:type="spellStart"/>
      <w:r>
        <w:t>Библиогр</w:t>
      </w:r>
      <w:proofErr w:type="spellEnd"/>
      <w:r>
        <w:t>.: с. 132-136. – ISBN 978-5-93916-582-2. – Текст</w:t>
      </w:r>
      <w:proofErr w:type="gramStart"/>
      <w:r>
        <w:t xml:space="preserve"> :</w:t>
      </w:r>
      <w:proofErr w:type="gramEnd"/>
      <w:r>
        <w:t xml:space="preserve"> электронный. Раскин, Д. И. Методика и практика архивоведения</w:t>
      </w:r>
      <w:proofErr w:type="gramStart"/>
      <w:r>
        <w:t xml:space="preserve"> :</w:t>
      </w:r>
      <w:proofErr w:type="gramEnd"/>
      <w:r>
        <w:t xml:space="preserve"> учебник для среднего профессионального образования / Д. И. Раскин, А. Р. Соколов. —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— 339 с. — (Профессиональное образование). — ISBN 978-5-534-02419-7. 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7" w:history="1">
        <w:r w:rsidRPr="00FC18F6">
          <w:rPr>
            <w:rStyle w:val="a8"/>
          </w:rPr>
          <w:t>https://urait.ru/bcode/472554</w:t>
        </w:r>
      </w:hyperlink>
    </w:p>
    <w:p w:rsidR="00CD497A" w:rsidRDefault="00AE52A4" w:rsidP="00CD497A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r w:rsidRPr="003805E7">
        <w:rPr>
          <w:i/>
          <w:color w:val="000000" w:themeColor="text1"/>
        </w:rPr>
        <w:t>Дополнительные</w:t>
      </w:r>
      <w:r w:rsidR="00396CCF" w:rsidRPr="003805E7">
        <w:rPr>
          <w:i/>
          <w:color w:val="000000" w:themeColor="text1"/>
        </w:rPr>
        <w:t xml:space="preserve"> </w:t>
      </w:r>
      <w:r w:rsidRPr="003805E7">
        <w:rPr>
          <w:i/>
          <w:color w:val="000000" w:themeColor="text1"/>
        </w:rPr>
        <w:t>источники:</w:t>
      </w:r>
    </w:p>
    <w:p w:rsidR="0027442D" w:rsidRPr="00CD497A" w:rsidRDefault="00CD497A" w:rsidP="00CD497A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proofErr w:type="spellStart"/>
      <w:r>
        <w:t>Грозова</w:t>
      </w:r>
      <w:proofErr w:type="spellEnd"/>
      <w:r>
        <w:t>, О. С. Делопроизводство</w:t>
      </w:r>
      <w:proofErr w:type="gramStart"/>
      <w:r>
        <w:t xml:space="preserve"> :</w:t>
      </w:r>
      <w:proofErr w:type="gramEnd"/>
      <w:r>
        <w:t xml:space="preserve"> учебное пособие для вузов / О. С. </w:t>
      </w:r>
      <w:proofErr w:type="spellStart"/>
      <w:r>
        <w:t>Грозова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2021. — 124 с. — (Высшее образование). — ISBN 978-5-534-06787-3. 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8" w:history="1">
        <w:r w:rsidRPr="00FC18F6">
          <w:rPr>
            <w:rStyle w:val="a8"/>
          </w:rPr>
          <w:t>https://urait.ru/bcode/472841</w:t>
        </w:r>
      </w:hyperlink>
    </w:p>
    <w:p w:rsidR="00CD497A" w:rsidRPr="003805E7" w:rsidRDefault="00CD497A" w:rsidP="0027442D">
      <w:pPr>
        <w:pStyle w:val="a3"/>
        <w:tabs>
          <w:tab w:val="left" w:pos="9547"/>
        </w:tabs>
        <w:spacing w:line="321" w:lineRule="exact"/>
        <w:jc w:val="both"/>
        <w:rPr>
          <w:i/>
          <w:color w:val="000000" w:themeColor="text1"/>
        </w:rPr>
      </w:pPr>
    </w:p>
    <w:p w:rsidR="00AE52A4" w:rsidRPr="00D60D0F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line="321" w:lineRule="exact"/>
        <w:ind w:hanging="282"/>
        <w:jc w:val="both"/>
        <w:rPr>
          <w:color w:val="000000" w:themeColor="text1"/>
        </w:rPr>
      </w:pPr>
      <w:r w:rsidRPr="00D60D0F">
        <w:rPr>
          <w:color w:val="000000" w:themeColor="text1"/>
        </w:rPr>
        <w:t>КОНТРОЛЬ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И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ОЦЕНКА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РЕЗУЛЬТАТОВ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ОСВОЕНИЯ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ДИСЦИПЛИНЫ</w:t>
      </w:r>
    </w:p>
    <w:p w:rsidR="00E43D33" w:rsidRPr="00D60D0F" w:rsidRDefault="00E43D33" w:rsidP="00E43D33">
      <w:pPr>
        <w:pStyle w:val="a5"/>
        <w:adjustRightInd w:val="0"/>
        <w:ind w:left="0"/>
        <w:contextualSpacing/>
        <w:jc w:val="center"/>
        <w:outlineLvl w:val="0"/>
        <w:rPr>
          <w:rStyle w:val="FontStyle212"/>
          <w:b/>
          <w:color w:val="000000" w:themeColor="text1"/>
          <w:sz w:val="28"/>
          <w:szCs w:val="24"/>
        </w:rPr>
      </w:pPr>
      <w:r w:rsidRPr="00D60D0F">
        <w:rPr>
          <w:rStyle w:val="FontStyle212"/>
          <w:b/>
          <w:color w:val="000000" w:themeColor="text1"/>
          <w:sz w:val="28"/>
          <w:szCs w:val="24"/>
        </w:rPr>
        <w:t>Виды контроля</w:t>
      </w:r>
    </w:p>
    <w:p w:rsidR="00E43D33" w:rsidRPr="00D60D0F" w:rsidRDefault="00E43D33" w:rsidP="00E43D33">
      <w:pPr>
        <w:pStyle w:val="a5"/>
        <w:adjustRightInd w:val="0"/>
        <w:ind w:left="0"/>
        <w:contextualSpacing/>
        <w:jc w:val="center"/>
        <w:rPr>
          <w:rStyle w:val="FontStyle212"/>
          <w:b/>
          <w:color w:val="000000" w:themeColor="text1"/>
          <w:sz w:val="28"/>
          <w:szCs w:val="24"/>
        </w:rPr>
      </w:pPr>
    </w:p>
    <w:p w:rsidR="00E43D33" w:rsidRPr="00D60D0F" w:rsidRDefault="00E43D33" w:rsidP="00E43D33">
      <w:pPr>
        <w:shd w:val="clear" w:color="auto" w:fill="FFFFFF"/>
        <w:ind w:left="360"/>
        <w:outlineLvl w:val="0"/>
        <w:rPr>
          <w:i/>
          <w:iCs/>
          <w:color w:val="000000" w:themeColor="text1"/>
          <w:spacing w:val="4"/>
        </w:rPr>
      </w:pPr>
      <w:r w:rsidRPr="00D60D0F">
        <w:rPr>
          <w:i/>
          <w:color w:val="000000" w:themeColor="text1"/>
          <w:spacing w:val="4"/>
          <w:sz w:val="28"/>
        </w:rPr>
        <w:t xml:space="preserve">Контроль осуществляется </w:t>
      </w:r>
      <w:r w:rsidRPr="00D60D0F">
        <w:rPr>
          <w:i/>
          <w:iCs/>
          <w:color w:val="000000" w:themeColor="text1"/>
          <w:spacing w:val="4"/>
          <w:sz w:val="28"/>
        </w:rPr>
        <w:t>по 5  - балльной шкале оценок</w:t>
      </w:r>
    </w:p>
    <w:p w:rsidR="00E43D33" w:rsidRPr="00D60D0F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000000" w:themeColor="text1"/>
          <w:sz w:val="28"/>
          <w:szCs w:val="24"/>
        </w:rPr>
      </w:pPr>
      <w:r w:rsidRPr="00D60D0F">
        <w:rPr>
          <w:i/>
          <w:color w:val="000000" w:themeColor="text1"/>
          <w:spacing w:val="2"/>
          <w:sz w:val="28"/>
          <w:szCs w:val="24"/>
        </w:rPr>
        <w:t>контроль текущей работы в семестре</w:t>
      </w:r>
    </w:p>
    <w:p w:rsidR="00E43D33" w:rsidRPr="00D60D0F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000000" w:themeColor="text1"/>
          <w:sz w:val="28"/>
          <w:szCs w:val="24"/>
        </w:rPr>
      </w:pPr>
      <w:r w:rsidRPr="00D60D0F">
        <w:rPr>
          <w:i/>
          <w:color w:val="000000" w:themeColor="text1"/>
          <w:spacing w:val="2"/>
          <w:sz w:val="28"/>
          <w:szCs w:val="24"/>
        </w:rPr>
        <w:t>семестровый / итоговый контроль (</w:t>
      </w:r>
      <w:r w:rsidR="0051425C" w:rsidRPr="00D60D0F">
        <w:rPr>
          <w:i/>
          <w:color w:val="000000" w:themeColor="text1"/>
          <w:spacing w:val="2"/>
          <w:sz w:val="28"/>
          <w:szCs w:val="24"/>
        </w:rPr>
        <w:t>дифференцированный зачет</w:t>
      </w:r>
      <w:r w:rsidRPr="00D60D0F">
        <w:rPr>
          <w:i/>
          <w:color w:val="000000" w:themeColor="text1"/>
          <w:spacing w:val="2"/>
          <w:sz w:val="28"/>
          <w:szCs w:val="24"/>
        </w:rPr>
        <w:t>)</w:t>
      </w:r>
    </w:p>
    <w:p w:rsidR="00E43D33" w:rsidRPr="00D60D0F" w:rsidRDefault="00E43D33" w:rsidP="00E43D33">
      <w:pPr>
        <w:ind w:left="360"/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E43D33" w:rsidRPr="00D60D0F" w:rsidRDefault="00E43D33" w:rsidP="00E43D33">
      <w:pPr>
        <w:ind w:left="360"/>
        <w:jc w:val="center"/>
        <w:outlineLvl w:val="0"/>
        <w:rPr>
          <w:b/>
          <w:bCs/>
          <w:iCs/>
          <w:color w:val="000000" w:themeColor="text1"/>
          <w:sz w:val="28"/>
          <w:szCs w:val="28"/>
        </w:rPr>
      </w:pPr>
      <w:r w:rsidRPr="00D60D0F">
        <w:rPr>
          <w:b/>
          <w:bCs/>
          <w:iCs/>
          <w:color w:val="000000" w:themeColor="text1"/>
          <w:sz w:val="28"/>
          <w:szCs w:val="28"/>
        </w:rPr>
        <w:t>Шкала итоговой оценки (</w:t>
      </w:r>
      <w:r w:rsidR="00840306" w:rsidRPr="00D60D0F">
        <w:rPr>
          <w:b/>
          <w:bCs/>
          <w:iCs/>
          <w:color w:val="000000" w:themeColor="text1"/>
          <w:sz w:val="28"/>
          <w:szCs w:val="28"/>
        </w:rPr>
        <w:t>дифференцированный зачет</w:t>
      </w:r>
      <w:r w:rsidRPr="00D60D0F">
        <w:rPr>
          <w:b/>
          <w:bCs/>
          <w:iCs/>
          <w:color w:val="000000" w:themeColor="text1"/>
          <w:sz w:val="28"/>
          <w:szCs w:val="28"/>
        </w:rPr>
        <w:t>)</w:t>
      </w:r>
    </w:p>
    <w:p w:rsidR="00E43D33" w:rsidRPr="00D60D0F" w:rsidRDefault="00E43D33" w:rsidP="00E43D33">
      <w:pPr>
        <w:ind w:left="360"/>
        <w:jc w:val="center"/>
        <w:rPr>
          <w:b/>
          <w:bCs/>
          <w:iCs/>
          <w:color w:val="000000" w:themeColor="text1"/>
          <w:sz w:val="28"/>
          <w:szCs w:val="28"/>
        </w:rPr>
      </w:pPr>
    </w:p>
    <w:tbl>
      <w:tblPr>
        <w:tblW w:w="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</w:tblGrid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5 «отлично» </w:t>
            </w:r>
          </w:p>
        </w:tc>
      </w:tr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4 «хорошо» </w:t>
            </w:r>
          </w:p>
        </w:tc>
      </w:tr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3 «удовлетворительно» </w:t>
            </w:r>
          </w:p>
        </w:tc>
      </w:tr>
      <w:tr w:rsidR="00E43D33" w:rsidRPr="00D60D0F" w:rsidTr="00E43D33">
        <w:trPr>
          <w:trHeight w:val="288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2 «не удовлетворительно» </w:t>
            </w:r>
          </w:p>
        </w:tc>
      </w:tr>
    </w:tbl>
    <w:p w:rsidR="00E43D33" w:rsidRPr="00D60D0F" w:rsidRDefault="00E43D33" w:rsidP="00E43D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43D33" w:rsidRPr="00D60D0F" w:rsidTr="00E43D3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Критерии </w:t>
            </w:r>
          </w:p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оценки </w:t>
            </w:r>
            <w:r w:rsidR="0051425C"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итоговой </w:t>
            </w: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>работы студента</w:t>
            </w:r>
          </w:p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43D33" w:rsidRPr="00D60D0F" w:rsidTr="00E43D33">
        <w:trPr>
          <w:trHeight w:val="3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«5» отлично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ответы на вопросы построены юридически грамотно и четко, полно, 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подробно и последовательно раскрыты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показан должный уровень владения базовой терминологией учебной 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дисциплины 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отлично усвоены теоретические положения  и категории учебной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дисциплины  </w:t>
            </w:r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«4» хорошо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- ответы на вопросы построены грамотно, последовательно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 - продемонстрировано хорошее знание базовых терминов и категорий, 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теоретических положений дисциплины, </w:t>
            </w:r>
            <w:proofErr w:type="gramStart"/>
            <w:r w:rsidRPr="00D60D0F">
              <w:rPr>
                <w:color w:val="000000" w:themeColor="text1"/>
                <w:sz w:val="28"/>
                <w:szCs w:val="28"/>
              </w:rPr>
              <w:t>однако</w:t>
            </w:r>
            <w:proofErr w:type="gramEnd"/>
            <w:r w:rsidRPr="00D60D0F">
              <w:rPr>
                <w:color w:val="000000" w:themeColor="text1"/>
                <w:sz w:val="28"/>
                <w:szCs w:val="28"/>
              </w:rPr>
              <w:t xml:space="preserve"> допущены отдельные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неточности, что не позволяет оценить знания как «отличные»</w:t>
            </w:r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«3» удовлетворительно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ответы на вопросы даны  в основном правильно, однако неполно не раскрыта  часть значимых теоретических аспектов (характеристик, специфики, особенностей, признаков и т.д.) темы или в ответах  сделан акцент на несущественные вопросы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базовые термины и категории учебной дисциплины студентом  усвоены </w:t>
            </w:r>
            <w:proofErr w:type="gramStart"/>
            <w:r w:rsidRPr="00D60D0F">
              <w:rPr>
                <w:color w:val="000000" w:themeColor="text1"/>
                <w:sz w:val="28"/>
                <w:szCs w:val="28"/>
              </w:rPr>
              <w:t>посредственно</w:t>
            </w:r>
            <w:proofErr w:type="gramEnd"/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«2» неудовлетворительно</w:t>
            </w:r>
          </w:p>
          <w:p w:rsidR="00E43D33" w:rsidRPr="00D60D0F" w:rsidRDefault="00E43D33">
            <w:pPr>
              <w:pStyle w:val="11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- студент не ответил на вопросы (не показаны знания  основных базовых понятий и категорий, не раскрыты основные теоретические положения темы; в знаниях имеются существенные пробелы)</w:t>
            </w:r>
          </w:p>
        </w:tc>
      </w:tr>
    </w:tbl>
    <w:p w:rsidR="008E713B" w:rsidRPr="00D60D0F" w:rsidRDefault="008E713B" w:rsidP="00E43D33">
      <w:pPr>
        <w:pStyle w:val="a3"/>
        <w:ind w:left="228" w:right="223"/>
        <w:jc w:val="both"/>
        <w:rPr>
          <w:color w:val="000000" w:themeColor="text1"/>
        </w:rPr>
      </w:pPr>
    </w:p>
    <w:p w:rsidR="00E43D33" w:rsidRPr="00D60D0F" w:rsidRDefault="00E43D33" w:rsidP="00E43D33">
      <w:pPr>
        <w:pStyle w:val="a3"/>
        <w:ind w:left="228" w:right="223"/>
        <w:jc w:val="both"/>
        <w:rPr>
          <w:color w:val="000000" w:themeColor="text1"/>
        </w:rPr>
      </w:pPr>
    </w:p>
    <w:sectPr w:rsidR="00E43D33" w:rsidRPr="00D60D0F" w:rsidSect="00D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E8"/>
    <w:multiLevelType w:val="hybridMultilevel"/>
    <w:tmpl w:val="04E4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37B"/>
    <w:multiLevelType w:val="multilevel"/>
    <w:tmpl w:val="39AE15AE"/>
    <w:lvl w:ilvl="0">
      <w:start w:val="3"/>
      <w:numFmt w:val="decimal"/>
      <w:lvlText w:val="%1."/>
      <w:lvlJc w:val="left"/>
      <w:pPr>
        <w:ind w:left="5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1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93"/>
      </w:pPr>
      <w:rPr>
        <w:lang w:val="ru-RU" w:eastAsia="en-US" w:bidi="ar-SA"/>
      </w:rPr>
    </w:lvl>
  </w:abstractNum>
  <w:abstractNum w:abstractNumId="2">
    <w:nsid w:val="05ED0710"/>
    <w:multiLevelType w:val="hybridMultilevel"/>
    <w:tmpl w:val="5C2684A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70C199D"/>
    <w:multiLevelType w:val="hybridMultilevel"/>
    <w:tmpl w:val="8F1CAF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97F7D"/>
    <w:multiLevelType w:val="hybridMultilevel"/>
    <w:tmpl w:val="86642D66"/>
    <w:lvl w:ilvl="0" w:tplc="F47239FA">
      <w:start w:val="1"/>
      <w:numFmt w:val="decimal"/>
      <w:lvlText w:val="%1."/>
      <w:lvlJc w:val="left"/>
      <w:pPr>
        <w:ind w:left="7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DAF4E2">
      <w:numFmt w:val="bullet"/>
      <w:lvlText w:val="•"/>
      <w:lvlJc w:val="left"/>
      <w:pPr>
        <w:ind w:left="1704" w:hanging="281"/>
      </w:pPr>
      <w:rPr>
        <w:lang w:val="ru-RU" w:eastAsia="en-US" w:bidi="ar-SA"/>
      </w:rPr>
    </w:lvl>
    <w:lvl w:ilvl="2" w:tplc="29CCD398">
      <w:numFmt w:val="bullet"/>
      <w:lvlText w:val="•"/>
      <w:lvlJc w:val="left"/>
      <w:pPr>
        <w:ind w:left="2629" w:hanging="281"/>
      </w:pPr>
      <w:rPr>
        <w:lang w:val="ru-RU" w:eastAsia="en-US" w:bidi="ar-SA"/>
      </w:rPr>
    </w:lvl>
    <w:lvl w:ilvl="3" w:tplc="0658C18A">
      <w:numFmt w:val="bullet"/>
      <w:lvlText w:val="•"/>
      <w:lvlJc w:val="left"/>
      <w:pPr>
        <w:ind w:left="3553" w:hanging="281"/>
      </w:pPr>
      <w:rPr>
        <w:lang w:val="ru-RU" w:eastAsia="en-US" w:bidi="ar-SA"/>
      </w:rPr>
    </w:lvl>
    <w:lvl w:ilvl="4" w:tplc="599658A4">
      <w:numFmt w:val="bullet"/>
      <w:lvlText w:val="•"/>
      <w:lvlJc w:val="left"/>
      <w:pPr>
        <w:ind w:left="4478" w:hanging="281"/>
      </w:pPr>
      <w:rPr>
        <w:lang w:val="ru-RU" w:eastAsia="en-US" w:bidi="ar-SA"/>
      </w:rPr>
    </w:lvl>
    <w:lvl w:ilvl="5" w:tplc="08E8202A">
      <w:numFmt w:val="bullet"/>
      <w:lvlText w:val="•"/>
      <w:lvlJc w:val="left"/>
      <w:pPr>
        <w:ind w:left="5403" w:hanging="281"/>
      </w:pPr>
      <w:rPr>
        <w:lang w:val="ru-RU" w:eastAsia="en-US" w:bidi="ar-SA"/>
      </w:rPr>
    </w:lvl>
    <w:lvl w:ilvl="6" w:tplc="4D60AB0A">
      <w:numFmt w:val="bullet"/>
      <w:lvlText w:val="•"/>
      <w:lvlJc w:val="left"/>
      <w:pPr>
        <w:ind w:left="6327" w:hanging="281"/>
      </w:pPr>
      <w:rPr>
        <w:lang w:val="ru-RU" w:eastAsia="en-US" w:bidi="ar-SA"/>
      </w:rPr>
    </w:lvl>
    <w:lvl w:ilvl="7" w:tplc="1172BBF4">
      <w:numFmt w:val="bullet"/>
      <w:lvlText w:val="•"/>
      <w:lvlJc w:val="left"/>
      <w:pPr>
        <w:ind w:left="7252" w:hanging="281"/>
      </w:pPr>
      <w:rPr>
        <w:lang w:val="ru-RU" w:eastAsia="en-US" w:bidi="ar-SA"/>
      </w:rPr>
    </w:lvl>
    <w:lvl w:ilvl="8" w:tplc="0CE86872">
      <w:numFmt w:val="bullet"/>
      <w:lvlText w:val="•"/>
      <w:lvlJc w:val="left"/>
      <w:pPr>
        <w:ind w:left="8177" w:hanging="281"/>
      </w:pPr>
      <w:rPr>
        <w:lang w:val="ru-RU" w:eastAsia="en-US" w:bidi="ar-SA"/>
      </w:rPr>
    </w:lvl>
  </w:abstractNum>
  <w:abstractNum w:abstractNumId="5">
    <w:nsid w:val="22084EAF"/>
    <w:multiLevelType w:val="hybridMultilevel"/>
    <w:tmpl w:val="AC3C1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37385"/>
    <w:multiLevelType w:val="multilevel"/>
    <w:tmpl w:val="1082AF16"/>
    <w:lvl w:ilvl="0">
      <w:start w:val="1"/>
      <w:numFmt w:val="decimal"/>
      <w:lvlText w:val="%1"/>
      <w:lvlJc w:val="left"/>
      <w:pPr>
        <w:ind w:left="79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492"/>
      </w:pPr>
      <w:rPr>
        <w:lang w:val="ru-RU" w:eastAsia="en-US" w:bidi="ar-SA"/>
      </w:rPr>
    </w:lvl>
  </w:abstractNum>
  <w:abstractNum w:abstractNumId="7">
    <w:nsid w:val="25057AD0"/>
    <w:multiLevelType w:val="hybridMultilevel"/>
    <w:tmpl w:val="4B9E3C66"/>
    <w:lvl w:ilvl="0" w:tplc="8F868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2266"/>
    <w:multiLevelType w:val="hybridMultilevel"/>
    <w:tmpl w:val="EF38F978"/>
    <w:lvl w:ilvl="0" w:tplc="507C369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79D2"/>
    <w:multiLevelType w:val="hybridMultilevel"/>
    <w:tmpl w:val="060EA7F0"/>
    <w:lvl w:ilvl="0" w:tplc="8144A41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2B825EF0"/>
    <w:multiLevelType w:val="hybridMultilevel"/>
    <w:tmpl w:val="3718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92C5B"/>
    <w:multiLevelType w:val="hybridMultilevel"/>
    <w:tmpl w:val="FAC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4775"/>
    <w:multiLevelType w:val="hybridMultilevel"/>
    <w:tmpl w:val="62EC61FA"/>
    <w:lvl w:ilvl="0" w:tplc="91061AA4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4814600B"/>
    <w:multiLevelType w:val="hybridMultilevel"/>
    <w:tmpl w:val="FAC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D72F1"/>
    <w:multiLevelType w:val="hybridMultilevel"/>
    <w:tmpl w:val="A988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541D5"/>
    <w:multiLevelType w:val="hybridMultilevel"/>
    <w:tmpl w:val="DB34D420"/>
    <w:lvl w:ilvl="0" w:tplc="2272B6FE">
      <w:start w:val="1"/>
      <w:numFmt w:val="decimal"/>
      <w:lvlText w:val="%1."/>
      <w:lvlJc w:val="left"/>
      <w:pPr>
        <w:ind w:left="58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>
    <w:nsid w:val="63DB1853"/>
    <w:multiLevelType w:val="hybridMultilevel"/>
    <w:tmpl w:val="41FE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C2D53"/>
    <w:multiLevelType w:val="hybridMultilevel"/>
    <w:tmpl w:val="2BD8761C"/>
    <w:lvl w:ilvl="0" w:tplc="B17C79E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27730">
      <w:numFmt w:val="bullet"/>
      <w:lvlText w:val="•"/>
      <w:lvlJc w:val="left"/>
      <w:pPr>
        <w:ind w:left="1979" w:hanging="240"/>
      </w:pPr>
      <w:rPr>
        <w:lang w:val="ru-RU" w:eastAsia="en-US" w:bidi="ar-SA"/>
      </w:rPr>
    </w:lvl>
    <w:lvl w:ilvl="2" w:tplc="E8B616BA">
      <w:numFmt w:val="bullet"/>
      <w:lvlText w:val="•"/>
      <w:lvlJc w:val="left"/>
      <w:pPr>
        <w:ind w:left="3499" w:hanging="240"/>
      </w:pPr>
      <w:rPr>
        <w:lang w:val="ru-RU" w:eastAsia="en-US" w:bidi="ar-SA"/>
      </w:rPr>
    </w:lvl>
    <w:lvl w:ilvl="3" w:tplc="562C32E6">
      <w:numFmt w:val="bullet"/>
      <w:lvlText w:val="•"/>
      <w:lvlJc w:val="left"/>
      <w:pPr>
        <w:ind w:left="5019" w:hanging="240"/>
      </w:pPr>
      <w:rPr>
        <w:lang w:val="ru-RU" w:eastAsia="en-US" w:bidi="ar-SA"/>
      </w:rPr>
    </w:lvl>
    <w:lvl w:ilvl="4" w:tplc="03341908">
      <w:numFmt w:val="bullet"/>
      <w:lvlText w:val="•"/>
      <w:lvlJc w:val="left"/>
      <w:pPr>
        <w:ind w:left="6539" w:hanging="240"/>
      </w:pPr>
      <w:rPr>
        <w:lang w:val="ru-RU" w:eastAsia="en-US" w:bidi="ar-SA"/>
      </w:rPr>
    </w:lvl>
    <w:lvl w:ilvl="5" w:tplc="88DE1764">
      <w:numFmt w:val="bullet"/>
      <w:lvlText w:val="•"/>
      <w:lvlJc w:val="left"/>
      <w:pPr>
        <w:ind w:left="8059" w:hanging="240"/>
      </w:pPr>
      <w:rPr>
        <w:lang w:val="ru-RU" w:eastAsia="en-US" w:bidi="ar-SA"/>
      </w:rPr>
    </w:lvl>
    <w:lvl w:ilvl="6" w:tplc="A78405A4">
      <w:numFmt w:val="bullet"/>
      <w:lvlText w:val="•"/>
      <w:lvlJc w:val="left"/>
      <w:pPr>
        <w:ind w:left="9579" w:hanging="240"/>
      </w:pPr>
      <w:rPr>
        <w:lang w:val="ru-RU" w:eastAsia="en-US" w:bidi="ar-SA"/>
      </w:rPr>
    </w:lvl>
    <w:lvl w:ilvl="7" w:tplc="D8908B4E">
      <w:numFmt w:val="bullet"/>
      <w:lvlText w:val="•"/>
      <w:lvlJc w:val="left"/>
      <w:pPr>
        <w:ind w:left="11098" w:hanging="240"/>
      </w:pPr>
      <w:rPr>
        <w:lang w:val="ru-RU" w:eastAsia="en-US" w:bidi="ar-SA"/>
      </w:rPr>
    </w:lvl>
    <w:lvl w:ilvl="8" w:tplc="D7AEA53E">
      <w:numFmt w:val="bullet"/>
      <w:lvlText w:val="•"/>
      <w:lvlJc w:val="left"/>
      <w:pPr>
        <w:ind w:left="12618" w:hanging="240"/>
      </w:pPr>
      <w:rPr>
        <w:lang w:val="ru-RU" w:eastAsia="en-US" w:bidi="ar-SA"/>
      </w:rPr>
    </w:lvl>
  </w:abstractNum>
  <w:abstractNum w:abstractNumId="18">
    <w:nsid w:val="6F613238"/>
    <w:multiLevelType w:val="multilevel"/>
    <w:tmpl w:val="4EC42434"/>
    <w:lvl w:ilvl="0">
      <w:start w:val="2"/>
      <w:numFmt w:val="decimal"/>
      <w:lvlText w:val="%1"/>
      <w:lvlJc w:val="left"/>
      <w:pPr>
        <w:ind w:left="614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lang w:val="ru-RU" w:eastAsia="en-US" w:bidi="ar-SA"/>
      </w:rPr>
    </w:lvl>
  </w:abstractNum>
  <w:abstractNum w:abstractNumId="19">
    <w:nsid w:val="7072160B"/>
    <w:multiLevelType w:val="hybridMultilevel"/>
    <w:tmpl w:val="EF38F978"/>
    <w:lvl w:ilvl="0" w:tplc="507C3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23E40"/>
    <w:multiLevelType w:val="hybridMultilevel"/>
    <w:tmpl w:val="7F14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731B2"/>
    <w:multiLevelType w:val="hybridMultilevel"/>
    <w:tmpl w:val="BA72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A6895"/>
    <w:multiLevelType w:val="hybridMultilevel"/>
    <w:tmpl w:val="C270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D43A2"/>
    <w:multiLevelType w:val="hybridMultilevel"/>
    <w:tmpl w:val="3A60EB9C"/>
    <w:lvl w:ilvl="0" w:tplc="9E800E62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7F694171"/>
    <w:multiLevelType w:val="hybridMultilevel"/>
    <w:tmpl w:val="4B9E3C66"/>
    <w:lvl w:ilvl="0" w:tplc="8F868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21"/>
  </w:num>
  <w:num w:numId="12">
    <w:abstractNumId w:val="16"/>
  </w:num>
  <w:num w:numId="13">
    <w:abstractNumId w:val="0"/>
  </w:num>
  <w:num w:numId="14">
    <w:abstractNumId w:val="22"/>
  </w:num>
  <w:num w:numId="15">
    <w:abstractNumId w:val="20"/>
  </w:num>
  <w:num w:numId="16">
    <w:abstractNumId w:val="24"/>
  </w:num>
  <w:num w:numId="17">
    <w:abstractNumId w:val="23"/>
  </w:num>
  <w:num w:numId="18">
    <w:abstractNumId w:val="9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15"/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2A4"/>
    <w:rsid w:val="000036B9"/>
    <w:rsid w:val="00006BB2"/>
    <w:rsid w:val="00011553"/>
    <w:rsid w:val="000152F8"/>
    <w:rsid w:val="00023FC8"/>
    <w:rsid w:val="0002769E"/>
    <w:rsid w:val="0003655C"/>
    <w:rsid w:val="000421C9"/>
    <w:rsid w:val="00054AE1"/>
    <w:rsid w:val="00066D11"/>
    <w:rsid w:val="00072FAD"/>
    <w:rsid w:val="000937AA"/>
    <w:rsid w:val="000A3B7D"/>
    <w:rsid w:val="000D0DB1"/>
    <w:rsid w:val="000E4545"/>
    <w:rsid w:val="000F2241"/>
    <w:rsid w:val="000F3F60"/>
    <w:rsid w:val="00116368"/>
    <w:rsid w:val="0011683A"/>
    <w:rsid w:val="00120765"/>
    <w:rsid w:val="001211C2"/>
    <w:rsid w:val="001262AE"/>
    <w:rsid w:val="0012727B"/>
    <w:rsid w:val="001430C7"/>
    <w:rsid w:val="00175161"/>
    <w:rsid w:val="0018118B"/>
    <w:rsid w:val="00187D81"/>
    <w:rsid w:val="001A52EA"/>
    <w:rsid w:val="001B58D5"/>
    <w:rsid w:val="001F3560"/>
    <w:rsid w:val="00211FAC"/>
    <w:rsid w:val="00217CCF"/>
    <w:rsid w:val="00237667"/>
    <w:rsid w:val="00241A4E"/>
    <w:rsid w:val="0027442D"/>
    <w:rsid w:val="00282E1B"/>
    <w:rsid w:val="002A4CE7"/>
    <w:rsid w:val="002C0A0A"/>
    <w:rsid w:val="002C225F"/>
    <w:rsid w:val="002D32D4"/>
    <w:rsid w:val="002D428A"/>
    <w:rsid w:val="002F5DB1"/>
    <w:rsid w:val="00304979"/>
    <w:rsid w:val="00313E24"/>
    <w:rsid w:val="00330311"/>
    <w:rsid w:val="0033658C"/>
    <w:rsid w:val="00354723"/>
    <w:rsid w:val="003550D2"/>
    <w:rsid w:val="00355BFF"/>
    <w:rsid w:val="00370258"/>
    <w:rsid w:val="00377A38"/>
    <w:rsid w:val="003805E7"/>
    <w:rsid w:val="00396CCF"/>
    <w:rsid w:val="003B0900"/>
    <w:rsid w:val="003B7D95"/>
    <w:rsid w:val="003D0CF5"/>
    <w:rsid w:val="003D22F7"/>
    <w:rsid w:val="003D5FAE"/>
    <w:rsid w:val="003E00D5"/>
    <w:rsid w:val="00402ED0"/>
    <w:rsid w:val="004125B6"/>
    <w:rsid w:val="00412B7F"/>
    <w:rsid w:val="00412E52"/>
    <w:rsid w:val="00426FD0"/>
    <w:rsid w:val="0048282D"/>
    <w:rsid w:val="00487CDC"/>
    <w:rsid w:val="004D7096"/>
    <w:rsid w:val="004F5E86"/>
    <w:rsid w:val="004F64E2"/>
    <w:rsid w:val="0051425C"/>
    <w:rsid w:val="005274CE"/>
    <w:rsid w:val="00535B0D"/>
    <w:rsid w:val="00544CBB"/>
    <w:rsid w:val="005455F0"/>
    <w:rsid w:val="00572989"/>
    <w:rsid w:val="0057500B"/>
    <w:rsid w:val="0057580B"/>
    <w:rsid w:val="0059054F"/>
    <w:rsid w:val="00595E32"/>
    <w:rsid w:val="00597AC2"/>
    <w:rsid w:val="005B0F90"/>
    <w:rsid w:val="005C43DA"/>
    <w:rsid w:val="005C7888"/>
    <w:rsid w:val="005D106D"/>
    <w:rsid w:val="005D4F69"/>
    <w:rsid w:val="0060418B"/>
    <w:rsid w:val="006073CD"/>
    <w:rsid w:val="006438D3"/>
    <w:rsid w:val="00655061"/>
    <w:rsid w:val="006570A3"/>
    <w:rsid w:val="006622DD"/>
    <w:rsid w:val="00664DB0"/>
    <w:rsid w:val="006779E3"/>
    <w:rsid w:val="006A13FE"/>
    <w:rsid w:val="006B1157"/>
    <w:rsid w:val="006C189E"/>
    <w:rsid w:val="006C5B89"/>
    <w:rsid w:val="006C754E"/>
    <w:rsid w:val="006E6C29"/>
    <w:rsid w:val="006F1C0C"/>
    <w:rsid w:val="00706048"/>
    <w:rsid w:val="00710456"/>
    <w:rsid w:val="0072398A"/>
    <w:rsid w:val="007303A5"/>
    <w:rsid w:val="00731A60"/>
    <w:rsid w:val="0073515C"/>
    <w:rsid w:val="007375CD"/>
    <w:rsid w:val="00746E70"/>
    <w:rsid w:val="007718E1"/>
    <w:rsid w:val="007C1899"/>
    <w:rsid w:val="007D38A8"/>
    <w:rsid w:val="007E1DBE"/>
    <w:rsid w:val="00824124"/>
    <w:rsid w:val="00840306"/>
    <w:rsid w:val="008418FD"/>
    <w:rsid w:val="008526D1"/>
    <w:rsid w:val="00852806"/>
    <w:rsid w:val="00857B8C"/>
    <w:rsid w:val="00864968"/>
    <w:rsid w:val="0087420D"/>
    <w:rsid w:val="008D2985"/>
    <w:rsid w:val="008E1F67"/>
    <w:rsid w:val="008E713B"/>
    <w:rsid w:val="00904F21"/>
    <w:rsid w:val="00913C4B"/>
    <w:rsid w:val="00914540"/>
    <w:rsid w:val="009173A4"/>
    <w:rsid w:val="009176EA"/>
    <w:rsid w:val="00920C04"/>
    <w:rsid w:val="0094344B"/>
    <w:rsid w:val="00991F72"/>
    <w:rsid w:val="009B24C2"/>
    <w:rsid w:val="009B3109"/>
    <w:rsid w:val="009B3A4F"/>
    <w:rsid w:val="009B4506"/>
    <w:rsid w:val="009B6136"/>
    <w:rsid w:val="009C0D79"/>
    <w:rsid w:val="009D04DA"/>
    <w:rsid w:val="009E7410"/>
    <w:rsid w:val="009F05C2"/>
    <w:rsid w:val="00A509C3"/>
    <w:rsid w:val="00A57658"/>
    <w:rsid w:val="00A67B96"/>
    <w:rsid w:val="00A71CA2"/>
    <w:rsid w:val="00A946AE"/>
    <w:rsid w:val="00A95974"/>
    <w:rsid w:val="00AA3C1C"/>
    <w:rsid w:val="00AC063E"/>
    <w:rsid w:val="00AE1370"/>
    <w:rsid w:val="00AE52A4"/>
    <w:rsid w:val="00AF3E4A"/>
    <w:rsid w:val="00B10017"/>
    <w:rsid w:val="00B27C08"/>
    <w:rsid w:val="00B83828"/>
    <w:rsid w:val="00B8751A"/>
    <w:rsid w:val="00B91485"/>
    <w:rsid w:val="00BC0945"/>
    <w:rsid w:val="00BC1C95"/>
    <w:rsid w:val="00BD2E28"/>
    <w:rsid w:val="00BF7274"/>
    <w:rsid w:val="00C07C9F"/>
    <w:rsid w:val="00C24C4B"/>
    <w:rsid w:val="00C31C0B"/>
    <w:rsid w:val="00C57B29"/>
    <w:rsid w:val="00C67DEF"/>
    <w:rsid w:val="00C80BA4"/>
    <w:rsid w:val="00C86977"/>
    <w:rsid w:val="00C962F4"/>
    <w:rsid w:val="00CB2DE3"/>
    <w:rsid w:val="00CD497A"/>
    <w:rsid w:val="00CE0165"/>
    <w:rsid w:val="00D36893"/>
    <w:rsid w:val="00D45A0E"/>
    <w:rsid w:val="00D50966"/>
    <w:rsid w:val="00D60D0F"/>
    <w:rsid w:val="00D64C81"/>
    <w:rsid w:val="00D671FB"/>
    <w:rsid w:val="00D76483"/>
    <w:rsid w:val="00D837D1"/>
    <w:rsid w:val="00DE08A0"/>
    <w:rsid w:val="00DE70F1"/>
    <w:rsid w:val="00DF27B6"/>
    <w:rsid w:val="00E04931"/>
    <w:rsid w:val="00E05D2A"/>
    <w:rsid w:val="00E16266"/>
    <w:rsid w:val="00E1797F"/>
    <w:rsid w:val="00E43D33"/>
    <w:rsid w:val="00E62BB6"/>
    <w:rsid w:val="00E646D1"/>
    <w:rsid w:val="00E8285A"/>
    <w:rsid w:val="00E87D06"/>
    <w:rsid w:val="00EB2A2D"/>
    <w:rsid w:val="00EC0EDD"/>
    <w:rsid w:val="00ED30EA"/>
    <w:rsid w:val="00EE52F9"/>
    <w:rsid w:val="00F163AE"/>
    <w:rsid w:val="00F21D5F"/>
    <w:rsid w:val="00F73F5F"/>
    <w:rsid w:val="00F812A9"/>
    <w:rsid w:val="00F857C8"/>
    <w:rsid w:val="00F86566"/>
    <w:rsid w:val="00FB3B42"/>
    <w:rsid w:val="00FC6D58"/>
    <w:rsid w:val="00FD5CDA"/>
    <w:rsid w:val="00FE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  <w:style w:type="character" w:styleId="a8">
    <w:name w:val="Hyperlink"/>
    <w:basedOn w:val="a0"/>
    <w:uiPriority w:val="99"/>
    <w:unhideWhenUsed/>
    <w:rsid w:val="00396CC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73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187D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187D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4F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F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8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7255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15</cp:revision>
  <dcterms:created xsi:type="dcterms:W3CDTF">2022-09-25T15:47:00Z</dcterms:created>
  <dcterms:modified xsi:type="dcterms:W3CDTF">2022-11-16T05:14:00Z</dcterms:modified>
</cp:coreProperties>
</file>